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58649" w14:textId="77777777" w:rsidR="00A856EA" w:rsidRPr="009964DE" w:rsidRDefault="00A856EA" w:rsidP="00131E27">
      <w:pPr>
        <w:spacing w:after="120"/>
        <w:rPr>
          <w:rFonts w:ascii="Times New Roman" w:hAnsi="Times New Roman" w:cs="Times New Roman"/>
          <w:color w:val="auto"/>
        </w:rPr>
      </w:pPr>
    </w:p>
    <w:tbl>
      <w:tblPr>
        <w:tblW w:w="0" w:type="auto"/>
        <w:jc w:val="center"/>
        <w:tblLayout w:type="fixed"/>
        <w:tblLook w:val="04A0" w:firstRow="1" w:lastRow="0" w:firstColumn="1" w:lastColumn="0" w:noHBand="0" w:noVBand="1"/>
      </w:tblPr>
      <w:tblGrid>
        <w:gridCol w:w="9000"/>
        <w:gridCol w:w="1262"/>
      </w:tblGrid>
      <w:tr w:rsidR="00A047AD" w:rsidRPr="009964DE" w14:paraId="740DD5CD" w14:textId="77777777" w:rsidTr="00B95635">
        <w:trPr>
          <w:cantSplit/>
          <w:jc w:val="center"/>
        </w:trPr>
        <w:tc>
          <w:tcPr>
            <w:tcW w:w="9000" w:type="dxa"/>
            <w:tcMar>
              <w:top w:w="40" w:type="dxa"/>
              <w:left w:w="50" w:type="dxa"/>
              <w:bottom w:w="40" w:type="dxa"/>
              <w:right w:w="50" w:type="dxa"/>
            </w:tcMar>
          </w:tcPr>
          <w:p w14:paraId="41FF8578" w14:textId="77777777" w:rsidR="00A856EA" w:rsidRPr="009964DE" w:rsidRDefault="00A856EA" w:rsidP="00131E27">
            <w:pPr>
              <w:pStyle w:val="Header"/>
              <w:spacing w:after="120"/>
              <w:jc w:val="center"/>
              <w:rPr>
                <w:rFonts w:ascii="Times New Roman" w:hAnsi="Times New Roman" w:cs="Times New Roman"/>
                <w:color w:val="auto"/>
                <w:sz w:val="32"/>
                <w:szCs w:val="32"/>
                <w:u w:val="single"/>
              </w:rPr>
            </w:pPr>
            <w:r w:rsidRPr="009964DE">
              <w:rPr>
                <w:rFonts w:ascii="Times New Roman" w:hAnsi="Times New Roman" w:cs="Times New Roman"/>
                <w:b/>
                <w:color w:val="auto"/>
                <w:sz w:val="32"/>
                <w:szCs w:val="32"/>
                <w:u w:val="single"/>
              </w:rPr>
              <w:t>ACADEMIC BIODATA</w:t>
            </w:r>
          </w:p>
          <w:p w14:paraId="2D74FE5B" w14:textId="45DC7A7B" w:rsidR="00A047AD" w:rsidRPr="009964DE" w:rsidRDefault="00000000" w:rsidP="00131E27">
            <w:pPr>
              <w:spacing w:after="120"/>
              <w:rPr>
                <w:rFonts w:ascii="Times New Roman" w:hAnsi="Times New Roman" w:cs="Times New Roman"/>
                <w:color w:val="auto"/>
                <w:sz w:val="32"/>
                <w:szCs w:val="32"/>
              </w:rPr>
            </w:pPr>
            <w:r w:rsidRPr="009964DE">
              <w:rPr>
                <w:rFonts w:ascii="Times New Roman" w:hAnsi="Times New Roman" w:cs="Times New Roman"/>
                <w:b/>
                <w:color w:val="auto"/>
                <w:sz w:val="32"/>
                <w:szCs w:val="32"/>
              </w:rPr>
              <w:t>Prof. Dr. Md. Asad Ud-Daula</w:t>
            </w:r>
          </w:p>
          <w:p w14:paraId="7C4EB3FC" w14:textId="77777777" w:rsidR="00A047AD" w:rsidRPr="009964DE" w:rsidRDefault="00000000" w:rsidP="00131E27">
            <w:pPr>
              <w:spacing w:after="120"/>
              <w:rPr>
                <w:rFonts w:ascii="Times New Roman" w:hAnsi="Times New Roman" w:cs="Times New Roman"/>
                <w:color w:val="auto"/>
                <w:sz w:val="24"/>
                <w:szCs w:val="24"/>
              </w:rPr>
            </w:pPr>
            <w:r w:rsidRPr="009964DE">
              <w:rPr>
                <w:rFonts w:ascii="Times New Roman" w:hAnsi="Times New Roman" w:cs="Times New Roman"/>
                <w:b/>
                <w:color w:val="auto"/>
                <w:sz w:val="24"/>
                <w:szCs w:val="24"/>
              </w:rPr>
              <w:t>Professor, Department of Applied Nutrition and Food Technology</w:t>
            </w:r>
          </w:p>
          <w:p w14:paraId="725BBCF6" w14:textId="77777777" w:rsidR="00A047AD" w:rsidRPr="009964DE" w:rsidRDefault="00000000" w:rsidP="00131E27">
            <w:pPr>
              <w:spacing w:after="120"/>
              <w:rPr>
                <w:rFonts w:ascii="Times New Roman" w:hAnsi="Times New Roman" w:cs="Times New Roman"/>
                <w:color w:val="auto"/>
                <w:sz w:val="24"/>
                <w:szCs w:val="24"/>
              </w:rPr>
            </w:pPr>
            <w:r w:rsidRPr="009964DE">
              <w:rPr>
                <w:rFonts w:ascii="Times New Roman" w:hAnsi="Times New Roman" w:cs="Times New Roman"/>
                <w:b/>
                <w:color w:val="auto"/>
                <w:sz w:val="24"/>
                <w:szCs w:val="24"/>
              </w:rPr>
              <w:t>Additional Director, Institutional Quality Assurance Cell (IQAC)</w:t>
            </w:r>
          </w:p>
          <w:p w14:paraId="446D114B" w14:textId="77777777" w:rsidR="00A047AD" w:rsidRPr="009964DE" w:rsidRDefault="00000000" w:rsidP="00131E27">
            <w:pPr>
              <w:spacing w:after="120"/>
              <w:rPr>
                <w:rFonts w:ascii="Times New Roman" w:hAnsi="Times New Roman" w:cs="Times New Roman"/>
                <w:color w:val="auto"/>
              </w:rPr>
            </w:pPr>
            <w:r w:rsidRPr="009964DE">
              <w:rPr>
                <w:rFonts w:ascii="Times New Roman" w:hAnsi="Times New Roman" w:cs="Times New Roman"/>
                <w:i/>
                <w:color w:val="auto"/>
                <w:sz w:val="24"/>
                <w:szCs w:val="24"/>
              </w:rPr>
              <w:t>Islamic University, Kushtia-7003, Bangladesh</w:t>
            </w:r>
          </w:p>
        </w:tc>
        <w:tc>
          <w:tcPr>
            <w:tcW w:w="1262" w:type="dxa"/>
            <w:shd w:val="clear" w:color="auto" w:fill="FFFFFF"/>
            <w:tcMar>
              <w:top w:w="40" w:type="dxa"/>
              <w:left w:w="50" w:type="dxa"/>
              <w:bottom w:w="40" w:type="dxa"/>
              <w:right w:w="50" w:type="dxa"/>
            </w:tcMar>
            <w:vAlign w:val="center"/>
          </w:tcPr>
          <w:p w14:paraId="273D41B0" w14:textId="77777777" w:rsidR="00A047AD" w:rsidRPr="009964DE" w:rsidRDefault="00000000" w:rsidP="00131E27">
            <w:pPr>
              <w:spacing w:after="120"/>
              <w:jc w:val="center"/>
              <w:rPr>
                <w:rFonts w:ascii="Times New Roman" w:hAnsi="Times New Roman" w:cs="Times New Roman"/>
                <w:color w:val="auto"/>
              </w:rPr>
            </w:pPr>
            <w:r w:rsidRPr="009964DE">
              <w:rPr>
                <w:rFonts w:ascii="Times New Roman" w:hAnsi="Times New Roman" w:cs="Times New Roman"/>
                <w:noProof/>
                <w:color w:val="auto"/>
              </w:rPr>
              <w:drawing>
                <wp:inline distT="0" distB="0" distL="0" distR="0" wp14:anchorId="4290D2C8" wp14:editId="5540E7BB">
                  <wp:extent cx="780479" cy="971550"/>
                  <wp:effectExtent l="0" t="0" r="635" b="0"/>
                  <wp:docPr id="1" name="Picture 1" descr="Passport photograph of Prof. Dr. Md. Asad Ud-Da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ad_passport_photo_fixed.jpg"/>
                          <pic:cNvPicPr/>
                        </pic:nvPicPr>
                        <pic:blipFill>
                          <a:blip r:embed="rId8"/>
                          <a:stretch>
                            <a:fillRect/>
                          </a:stretch>
                        </pic:blipFill>
                        <pic:spPr>
                          <a:xfrm>
                            <a:off x="0" y="0"/>
                            <a:ext cx="784192" cy="976172"/>
                          </a:xfrm>
                          <a:prstGeom prst="rect">
                            <a:avLst/>
                          </a:prstGeom>
                        </pic:spPr>
                      </pic:pic>
                    </a:graphicData>
                  </a:graphic>
                </wp:inline>
              </w:drawing>
            </w:r>
          </w:p>
        </w:tc>
      </w:tr>
    </w:tbl>
    <w:p w14:paraId="51D003A5" w14:textId="77777777" w:rsidR="00A047AD" w:rsidRPr="009964DE" w:rsidRDefault="00A047AD" w:rsidP="00131E27">
      <w:pPr>
        <w:pBdr>
          <w:bottom w:val="single" w:sz="18" w:space="1" w:color="1F4E78"/>
        </w:pBdr>
        <w:spacing w:after="120"/>
        <w:rPr>
          <w:rFonts w:ascii="Times New Roman" w:hAnsi="Times New Roman" w:cs="Times New Roman"/>
          <w:color w:val="auto"/>
        </w:rPr>
      </w:pPr>
    </w:p>
    <w:p w14:paraId="3428B99E" w14:textId="77777777" w:rsidR="00A047AD" w:rsidRPr="009964DE" w:rsidRDefault="00000000" w:rsidP="00131E27">
      <w:pPr>
        <w:pStyle w:val="SectionHeading"/>
        <w:shd w:val="clear" w:color="auto" w:fill="17365D"/>
        <w:spacing w:before="120" w:after="120"/>
        <w:ind w:left="85" w:right="85"/>
        <w:rPr>
          <w:rFonts w:ascii="Times New Roman" w:hAnsi="Times New Roman" w:cs="Times New Roman"/>
          <w:color w:val="auto"/>
          <w:sz w:val="24"/>
          <w:szCs w:val="24"/>
        </w:rPr>
      </w:pPr>
      <w:r w:rsidRPr="009964DE">
        <w:rPr>
          <w:rFonts w:ascii="Times New Roman" w:hAnsi="Times New Roman" w:cs="Times New Roman"/>
          <w:color w:val="auto"/>
          <w:sz w:val="24"/>
          <w:szCs w:val="24"/>
        </w:rPr>
        <w:t>1. PERSONAL INFORMATION</w:t>
      </w:r>
    </w:p>
    <w:tbl>
      <w:tblPr>
        <w:tblW w:w="10260" w:type="dxa"/>
        <w:jc w:val="center"/>
        <w:tblLayout w:type="fixed"/>
        <w:tblLook w:val="04A0" w:firstRow="1" w:lastRow="0" w:firstColumn="1" w:lastColumn="0" w:noHBand="0" w:noVBand="1"/>
      </w:tblPr>
      <w:tblGrid>
        <w:gridCol w:w="1885"/>
        <w:gridCol w:w="3245"/>
        <w:gridCol w:w="1889"/>
        <w:gridCol w:w="3241"/>
      </w:tblGrid>
      <w:tr w:rsidR="00A047AD" w:rsidRPr="009964DE" w14:paraId="5F7A6F60" w14:textId="77777777" w:rsidTr="00EE0DD8">
        <w:trPr>
          <w:cantSplit/>
          <w:jc w:val="center"/>
        </w:trPr>
        <w:tc>
          <w:tcPr>
            <w:tcW w:w="1885"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1965B2B9"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Full Name</w:t>
            </w:r>
          </w:p>
        </w:tc>
        <w:tc>
          <w:tcPr>
            <w:tcW w:w="324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6D863241" w14:textId="77777777" w:rsidR="00A047AD" w:rsidRPr="009964DE" w:rsidRDefault="00000000" w:rsidP="009964DE">
            <w:pPr>
              <w:spacing w:after="0" w:line="240" w:lineRule="auto"/>
              <w:rPr>
                <w:rFonts w:ascii="Times New Roman" w:hAnsi="Times New Roman" w:cs="Times New Roman"/>
                <w:b/>
                <w:bCs/>
                <w:color w:val="auto"/>
                <w:sz w:val="24"/>
                <w:szCs w:val="24"/>
              </w:rPr>
            </w:pPr>
            <w:r w:rsidRPr="009964DE">
              <w:rPr>
                <w:rFonts w:ascii="Times New Roman" w:hAnsi="Times New Roman" w:cs="Times New Roman"/>
                <w:b/>
                <w:bCs/>
                <w:color w:val="auto"/>
                <w:sz w:val="24"/>
                <w:szCs w:val="24"/>
              </w:rPr>
              <w:t>Prof. Dr. Md. Asad Ud-Daula</w:t>
            </w:r>
          </w:p>
        </w:tc>
        <w:tc>
          <w:tcPr>
            <w:tcW w:w="1889"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5042D9A7"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Date of Birth</w:t>
            </w:r>
          </w:p>
        </w:tc>
        <w:tc>
          <w:tcPr>
            <w:tcW w:w="3241"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2FA4C731"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 June 1977</w:t>
            </w:r>
          </w:p>
        </w:tc>
      </w:tr>
      <w:tr w:rsidR="00A047AD" w:rsidRPr="009964DE" w14:paraId="020D8666" w14:textId="77777777" w:rsidTr="00EE0DD8">
        <w:trPr>
          <w:cantSplit/>
          <w:jc w:val="center"/>
        </w:trPr>
        <w:tc>
          <w:tcPr>
            <w:tcW w:w="1885"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770FA823"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Place of Birth</w:t>
            </w:r>
          </w:p>
        </w:tc>
        <w:tc>
          <w:tcPr>
            <w:tcW w:w="324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2EB246FE"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Pabna, Bangladesh</w:t>
            </w:r>
          </w:p>
        </w:tc>
        <w:tc>
          <w:tcPr>
            <w:tcW w:w="1889"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085A56E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Nationality</w:t>
            </w:r>
          </w:p>
        </w:tc>
        <w:tc>
          <w:tcPr>
            <w:tcW w:w="3241"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0CC52448"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Bangladeshi</w:t>
            </w:r>
          </w:p>
        </w:tc>
      </w:tr>
      <w:tr w:rsidR="00A047AD" w:rsidRPr="009964DE" w14:paraId="2B808873" w14:textId="77777777" w:rsidTr="00EE0DD8">
        <w:trPr>
          <w:cantSplit/>
          <w:jc w:val="center"/>
        </w:trPr>
        <w:tc>
          <w:tcPr>
            <w:tcW w:w="1885"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5BE998EC"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Mobile</w:t>
            </w:r>
          </w:p>
        </w:tc>
        <w:tc>
          <w:tcPr>
            <w:tcW w:w="324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2B9C7379"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+880-1675527666</w:t>
            </w:r>
          </w:p>
        </w:tc>
        <w:tc>
          <w:tcPr>
            <w:tcW w:w="1889"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2C06BC5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E-mail</w:t>
            </w:r>
          </w:p>
        </w:tc>
        <w:tc>
          <w:tcPr>
            <w:tcW w:w="3241"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1974A8E8"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asad@anft.iu.ac.bd</w:t>
            </w:r>
          </w:p>
        </w:tc>
      </w:tr>
      <w:tr w:rsidR="00A047AD" w:rsidRPr="009964DE" w14:paraId="55A04E97" w14:textId="77777777" w:rsidTr="00EE0DD8">
        <w:trPr>
          <w:cantSplit/>
          <w:jc w:val="center"/>
        </w:trPr>
        <w:tc>
          <w:tcPr>
            <w:tcW w:w="1885"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7CFF782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National ID No.</w:t>
            </w:r>
          </w:p>
        </w:tc>
        <w:tc>
          <w:tcPr>
            <w:tcW w:w="324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6FB1118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5535478472</w:t>
            </w:r>
          </w:p>
        </w:tc>
        <w:tc>
          <w:tcPr>
            <w:tcW w:w="1889"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76F9A1F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Taxpayer ID (TIN)</w:t>
            </w:r>
          </w:p>
        </w:tc>
        <w:tc>
          <w:tcPr>
            <w:tcW w:w="3241"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61C820D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610006324159</w:t>
            </w:r>
          </w:p>
        </w:tc>
      </w:tr>
      <w:tr w:rsidR="00A047AD" w:rsidRPr="009964DE" w14:paraId="0C0E1B02" w14:textId="77777777" w:rsidTr="00EE0DD8">
        <w:trPr>
          <w:cantSplit/>
          <w:jc w:val="center"/>
        </w:trPr>
        <w:tc>
          <w:tcPr>
            <w:tcW w:w="1885"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01F3CE13"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Present Address</w:t>
            </w:r>
          </w:p>
        </w:tc>
        <w:tc>
          <w:tcPr>
            <w:tcW w:w="324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013572DE"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Teachers’ Dormitory-1, Room 405, Islamic University Campus, Kushtia-7003</w:t>
            </w:r>
          </w:p>
        </w:tc>
        <w:tc>
          <w:tcPr>
            <w:tcW w:w="1889"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7A84587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Institutional Address</w:t>
            </w:r>
          </w:p>
        </w:tc>
        <w:tc>
          <w:tcPr>
            <w:tcW w:w="3241"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42427EF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Department of Applied Nutrition and Food Technology, Islamic University, Kushtia-7003, Bangladesh</w:t>
            </w:r>
          </w:p>
        </w:tc>
      </w:tr>
    </w:tbl>
    <w:p w14:paraId="142EDB92" w14:textId="77777777" w:rsidR="00A047AD" w:rsidRPr="009964DE" w:rsidRDefault="00000000" w:rsidP="00131E27">
      <w:pPr>
        <w:pStyle w:val="SectionHeading"/>
        <w:shd w:val="clear" w:color="auto" w:fill="17365D"/>
        <w:spacing w:before="120" w:after="120"/>
        <w:ind w:left="85" w:right="85"/>
        <w:rPr>
          <w:rFonts w:ascii="Times New Roman" w:hAnsi="Times New Roman" w:cs="Times New Roman"/>
          <w:color w:val="auto"/>
          <w:sz w:val="24"/>
          <w:szCs w:val="24"/>
        </w:rPr>
      </w:pPr>
      <w:r w:rsidRPr="009964DE">
        <w:rPr>
          <w:rFonts w:ascii="Times New Roman" w:hAnsi="Times New Roman" w:cs="Times New Roman"/>
          <w:color w:val="auto"/>
          <w:sz w:val="24"/>
          <w:szCs w:val="24"/>
        </w:rPr>
        <w:t>2. PROFESSIONAL PROFILE</w:t>
      </w:r>
    </w:p>
    <w:p w14:paraId="64AA1A39" w14:textId="77777777" w:rsidR="00A047AD" w:rsidRPr="009964DE" w:rsidRDefault="00000000" w:rsidP="00131E27">
      <w:pPr>
        <w:spacing w:after="120"/>
        <w:jc w:val="both"/>
        <w:rPr>
          <w:rFonts w:ascii="Times New Roman" w:hAnsi="Times New Roman" w:cs="Times New Roman"/>
          <w:color w:val="auto"/>
          <w:sz w:val="24"/>
          <w:szCs w:val="24"/>
        </w:rPr>
      </w:pPr>
      <w:r w:rsidRPr="009964DE">
        <w:rPr>
          <w:rFonts w:ascii="Times New Roman" w:hAnsi="Times New Roman" w:cs="Times New Roman"/>
          <w:color w:val="auto"/>
          <w:sz w:val="24"/>
          <w:szCs w:val="24"/>
        </w:rPr>
        <w:t>Professor and researcher in Applied Nutrition and Food Technology with extensive academic, administrative, and research experience in Bangladesh and Germany. His work spans green nanotechnology, food safety, functional foods, environmental toxicology, public health nutrition, antimicrobial resistance, and molecular food authentication. He has served as principal investigator, project director, co-principal investigator, deputy project director, and associate investigator in competitively funded projects supported by the Ministry of Science and Technology, University Grants Commission, Bangladesh Agricultural Research Council, UNICEF–UGC, and related agencies.</w:t>
      </w:r>
    </w:p>
    <w:p w14:paraId="64DA5496" w14:textId="77777777" w:rsidR="00B95635" w:rsidRPr="009964DE" w:rsidRDefault="00B95635" w:rsidP="00131E27">
      <w:pPr>
        <w:spacing w:after="120"/>
        <w:jc w:val="both"/>
        <w:rPr>
          <w:rFonts w:ascii="Times New Roman" w:hAnsi="Times New Roman" w:cs="Times New Roman"/>
          <w:color w:val="auto"/>
          <w:sz w:val="24"/>
          <w:szCs w:val="24"/>
        </w:rPr>
      </w:pPr>
    </w:p>
    <w:p w14:paraId="6CBCE0A9" w14:textId="77777777" w:rsidR="00A047AD" w:rsidRPr="009964DE" w:rsidRDefault="00000000" w:rsidP="00131E27">
      <w:pPr>
        <w:pStyle w:val="SectionHeading"/>
        <w:shd w:val="clear" w:color="auto" w:fill="17365D"/>
        <w:spacing w:before="120" w:after="120"/>
        <w:ind w:left="85" w:right="85"/>
        <w:rPr>
          <w:rFonts w:ascii="Times New Roman" w:hAnsi="Times New Roman" w:cs="Times New Roman"/>
          <w:color w:val="auto"/>
          <w:sz w:val="24"/>
          <w:szCs w:val="24"/>
        </w:rPr>
      </w:pPr>
      <w:r w:rsidRPr="009964DE">
        <w:rPr>
          <w:rFonts w:ascii="Times New Roman" w:hAnsi="Times New Roman" w:cs="Times New Roman"/>
          <w:color w:val="auto"/>
          <w:sz w:val="24"/>
          <w:szCs w:val="24"/>
        </w:rPr>
        <w:t>3. AREAS OF RESEARCH INTEREST</w:t>
      </w:r>
    </w:p>
    <w:p w14:paraId="25039913" w14:textId="77777777" w:rsidR="00A047AD" w:rsidRPr="009964DE" w:rsidRDefault="00000000" w:rsidP="00131E27">
      <w:pPr>
        <w:pStyle w:val="ListBullet"/>
        <w:spacing w:after="120"/>
        <w:ind w:left="312" w:hanging="142"/>
        <w:rPr>
          <w:rFonts w:ascii="Times New Roman" w:hAnsi="Times New Roman" w:cs="Times New Roman"/>
          <w:color w:val="auto"/>
          <w:sz w:val="24"/>
          <w:szCs w:val="24"/>
        </w:rPr>
      </w:pPr>
      <w:r w:rsidRPr="009964DE">
        <w:rPr>
          <w:rFonts w:ascii="Times New Roman" w:hAnsi="Times New Roman" w:cs="Times New Roman"/>
          <w:color w:val="auto"/>
          <w:sz w:val="24"/>
          <w:szCs w:val="24"/>
        </w:rPr>
        <w:t>Green synthesis and biological applications of silver and titanium dioxide nanoparticles</w:t>
      </w:r>
    </w:p>
    <w:p w14:paraId="1614341D" w14:textId="77777777" w:rsidR="00A047AD" w:rsidRPr="009964DE" w:rsidRDefault="00000000" w:rsidP="00131E27">
      <w:pPr>
        <w:pStyle w:val="ListBullet"/>
        <w:spacing w:after="120"/>
        <w:ind w:left="312" w:hanging="142"/>
        <w:rPr>
          <w:rFonts w:ascii="Times New Roman" w:hAnsi="Times New Roman" w:cs="Times New Roman"/>
          <w:color w:val="auto"/>
          <w:sz w:val="24"/>
          <w:szCs w:val="24"/>
        </w:rPr>
      </w:pPr>
      <w:r w:rsidRPr="009964DE">
        <w:rPr>
          <w:rFonts w:ascii="Times New Roman" w:hAnsi="Times New Roman" w:cs="Times New Roman"/>
          <w:color w:val="auto"/>
          <w:sz w:val="24"/>
          <w:szCs w:val="24"/>
        </w:rPr>
        <w:t>Food safety, heavy-metal contamination, and environmental toxicology</w:t>
      </w:r>
    </w:p>
    <w:p w14:paraId="201FF795" w14:textId="77777777" w:rsidR="00A047AD" w:rsidRPr="009964DE" w:rsidRDefault="00000000" w:rsidP="00131E27">
      <w:pPr>
        <w:pStyle w:val="ListBullet"/>
        <w:spacing w:after="120"/>
        <w:ind w:left="312" w:hanging="142"/>
        <w:rPr>
          <w:rFonts w:ascii="Times New Roman" w:hAnsi="Times New Roman" w:cs="Times New Roman"/>
          <w:color w:val="auto"/>
          <w:sz w:val="24"/>
          <w:szCs w:val="24"/>
        </w:rPr>
      </w:pPr>
      <w:r w:rsidRPr="009964DE">
        <w:rPr>
          <w:rFonts w:ascii="Times New Roman" w:hAnsi="Times New Roman" w:cs="Times New Roman"/>
          <w:color w:val="auto"/>
          <w:sz w:val="24"/>
          <w:szCs w:val="24"/>
        </w:rPr>
        <w:t>Functional foods, phytochemicals, antioxidant and antidiabetic research</w:t>
      </w:r>
    </w:p>
    <w:p w14:paraId="0569C7B4" w14:textId="77777777" w:rsidR="00A047AD" w:rsidRPr="009964DE" w:rsidRDefault="00000000" w:rsidP="00131E27">
      <w:pPr>
        <w:pStyle w:val="ListBullet"/>
        <w:spacing w:after="120"/>
        <w:ind w:left="312" w:hanging="142"/>
        <w:rPr>
          <w:rFonts w:ascii="Times New Roman" w:hAnsi="Times New Roman" w:cs="Times New Roman"/>
          <w:color w:val="auto"/>
          <w:sz w:val="24"/>
          <w:szCs w:val="24"/>
        </w:rPr>
      </w:pPr>
      <w:r w:rsidRPr="009964DE">
        <w:rPr>
          <w:rFonts w:ascii="Times New Roman" w:hAnsi="Times New Roman" w:cs="Times New Roman"/>
          <w:color w:val="auto"/>
          <w:sz w:val="24"/>
          <w:szCs w:val="24"/>
        </w:rPr>
        <w:t>Public health nutrition, adolescent nutrition, and community-based interventions</w:t>
      </w:r>
    </w:p>
    <w:p w14:paraId="461EFD30" w14:textId="77777777" w:rsidR="00A047AD" w:rsidRPr="009964DE" w:rsidRDefault="00000000" w:rsidP="00131E27">
      <w:pPr>
        <w:pStyle w:val="ListBullet"/>
        <w:spacing w:after="120"/>
        <w:ind w:left="312" w:hanging="142"/>
        <w:rPr>
          <w:rFonts w:ascii="Times New Roman" w:hAnsi="Times New Roman" w:cs="Times New Roman"/>
          <w:color w:val="auto"/>
          <w:sz w:val="24"/>
          <w:szCs w:val="24"/>
        </w:rPr>
      </w:pPr>
      <w:r w:rsidRPr="009964DE">
        <w:rPr>
          <w:rFonts w:ascii="Times New Roman" w:hAnsi="Times New Roman" w:cs="Times New Roman"/>
          <w:color w:val="auto"/>
          <w:sz w:val="24"/>
          <w:szCs w:val="24"/>
        </w:rPr>
        <w:t>Antimicrobial resistance and foodborne pathogens</w:t>
      </w:r>
    </w:p>
    <w:p w14:paraId="2DE3E824" w14:textId="77777777" w:rsidR="00A047AD" w:rsidRPr="009964DE" w:rsidRDefault="00000000" w:rsidP="00131E27">
      <w:pPr>
        <w:pStyle w:val="ListBullet"/>
        <w:spacing w:after="120"/>
        <w:ind w:left="312" w:hanging="142"/>
        <w:rPr>
          <w:rFonts w:ascii="Times New Roman" w:hAnsi="Times New Roman" w:cs="Times New Roman"/>
          <w:color w:val="auto"/>
          <w:sz w:val="24"/>
          <w:szCs w:val="24"/>
        </w:rPr>
      </w:pPr>
      <w:r w:rsidRPr="009964DE">
        <w:rPr>
          <w:rFonts w:ascii="Times New Roman" w:hAnsi="Times New Roman" w:cs="Times New Roman"/>
          <w:color w:val="auto"/>
          <w:sz w:val="24"/>
          <w:szCs w:val="24"/>
        </w:rPr>
        <w:t>Molecular identification and authentication of food species</w:t>
      </w:r>
    </w:p>
    <w:p w14:paraId="4191DE25" w14:textId="77777777" w:rsidR="00B95635" w:rsidRPr="009964DE" w:rsidRDefault="00B95635" w:rsidP="00131E27">
      <w:pPr>
        <w:pStyle w:val="ListBullet"/>
        <w:numPr>
          <w:ilvl w:val="0"/>
          <w:numId w:val="0"/>
        </w:numPr>
        <w:spacing w:after="120"/>
        <w:ind w:left="312"/>
        <w:rPr>
          <w:rFonts w:ascii="Times New Roman" w:hAnsi="Times New Roman" w:cs="Times New Roman"/>
          <w:color w:val="auto"/>
          <w:sz w:val="24"/>
          <w:szCs w:val="24"/>
        </w:rPr>
      </w:pPr>
    </w:p>
    <w:p w14:paraId="1B4D6E6B" w14:textId="77777777" w:rsidR="00A047AD" w:rsidRPr="009964DE" w:rsidRDefault="00000000" w:rsidP="00131E27">
      <w:pPr>
        <w:pStyle w:val="SectionHeading"/>
        <w:shd w:val="clear" w:color="auto" w:fill="17365D"/>
        <w:spacing w:before="120" w:after="120"/>
        <w:ind w:left="85" w:right="85"/>
        <w:rPr>
          <w:rFonts w:ascii="Times New Roman" w:hAnsi="Times New Roman" w:cs="Times New Roman"/>
          <w:color w:val="auto"/>
          <w:sz w:val="24"/>
          <w:szCs w:val="24"/>
        </w:rPr>
      </w:pPr>
      <w:r w:rsidRPr="009964DE">
        <w:rPr>
          <w:rFonts w:ascii="Times New Roman" w:hAnsi="Times New Roman" w:cs="Times New Roman"/>
          <w:color w:val="auto"/>
          <w:sz w:val="24"/>
          <w:szCs w:val="24"/>
        </w:rPr>
        <w:lastRenderedPageBreak/>
        <w:t>4. ACADEMIC QUALIFICATIONS</w:t>
      </w:r>
    </w:p>
    <w:tbl>
      <w:tblPr>
        <w:tblW w:w="9540" w:type="dxa"/>
        <w:jc w:val="center"/>
        <w:tblLayout w:type="fixed"/>
        <w:tblLook w:val="04A0" w:firstRow="1" w:lastRow="0" w:firstColumn="1" w:lastColumn="0" w:noHBand="0" w:noVBand="1"/>
      </w:tblPr>
      <w:tblGrid>
        <w:gridCol w:w="2565"/>
        <w:gridCol w:w="3735"/>
        <w:gridCol w:w="2160"/>
        <w:gridCol w:w="1080"/>
      </w:tblGrid>
      <w:tr w:rsidR="00A047AD" w:rsidRPr="009964DE" w14:paraId="7750FA27" w14:textId="77777777" w:rsidTr="00916893">
        <w:trPr>
          <w:cantSplit/>
          <w:tblHeader/>
          <w:jc w:val="center"/>
        </w:trPr>
        <w:tc>
          <w:tcPr>
            <w:tcW w:w="2565" w:type="dxa"/>
            <w:shd w:val="clear" w:color="auto" w:fill="1F4E78"/>
            <w:tcMar>
              <w:top w:w="70" w:type="dxa"/>
              <w:left w:w="80" w:type="dxa"/>
              <w:bottom w:w="70" w:type="dxa"/>
              <w:right w:w="80" w:type="dxa"/>
            </w:tcMar>
            <w:vAlign w:val="center"/>
          </w:tcPr>
          <w:p w14:paraId="0491C156"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Degree</w:t>
            </w:r>
          </w:p>
        </w:tc>
        <w:tc>
          <w:tcPr>
            <w:tcW w:w="3735" w:type="dxa"/>
            <w:shd w:val="clear" w:color="auto" w:fill="1F4E78"/>
            <w:tcMar>
              <w:top w:w="70" w:type="dxa"/>
              <w:left w:w="80" w:type="dxa"/>
              <w:bottom w:w="70" w:type="dxa"/>
              <w:right w:w="80" w:type="dxa"/>
            </w:tcMar>
            <w:vAlign w:val="center"/>
          </w:tcPr>
          <w:p w14:paraId="66B2B823"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University</w:t>
            </w:r>
          </w:p>
        </w:tc>
        <w:tc>
          <w:tcPr>
            <w:tcW w:w="2160" w:type="dxa"/>
            <w:shd w:val="clear" w:color="auto" w:fill="1F4E78"/>
            <w:tcMar>
              <w:top w:w="70" w:type="dxa"/>
              <w:left w:w="80" w:type="dxa"/>
              <w:bottom w:w="70" w:type="dxa"/>
              <w:right w:w="80" w:type="dxa"/>
            </w:tcMar>
            <w:vAlign w:val="center"/>
          </w:tcPr>
          <w:p w14:paraId="714F03E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Country</w:t>
            </w:r>
          </w:p>
        </w:tc>
        <w:tc>
          <w:tcPr>
            <w:tcW w:w="1080" w:type="dxa"/>
            <w:shd w:val="clear" w:color="auto" w:fill="1F4E78"/>
            <w:tcMar>
              <w:top w:w="70" w:type="dxa"/>
              <w:left w:w="80" w:type="dxa"/>
              <w:bottom w:w="70" w:type="dxa"/>
              <w:right w:w="80" w:type="dxa"/>
            </w:tcMar>
            <w:vAlign w:val="center"/>
          </w:tcPr>
          <w:p w14:paraId="7F54E7E3"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Year</w:t>
            </w:r>
          </w:p>
        </w:tc>
      </w:tr>
      <w:tr w:rsidR="00A047AD" w:rsidRPr="009964DE" w14:paraId="24A592AE" w14:textId="77777777" w:rsidTr="00916893">
        <w:trPr>
          <w:cantSplit/>
          <w:jc w:val="center"/>
        </w:trPr>
        <w:tc>
          <w:tcPr>
            <w:tcW w:w="2565" w:type="dxa"/>
            <w:tcBorders>
              <w:top w:val="single" w:sz="4" w:space="0" w:color="D4DCE6"/>
              <w:left w:val="single" w:sz="4" w:space="0" w:color="D4DCE6"/>
              <w:bottom w:val="single" w:sz="4" w:space="0" w:color="D4DCE6"/>
              <w:right w:val="single" w:sz="4" w:space="0" w:color="D4DCE6"/>
            </w:tcBorders>
            <w:tcMar>
              <w:top w:w="70" w:type="dxa"/>
              <w:left w:w="80" w:type="dxa"/>
              <w:bottom w:w="70" w:type="dxa"/>
              <w:right w:w="80" w:type="dxa"/>
            </w:tcMar>
          </w:tcPr>
          <w:p w14:paraId="7899B2C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PhD (Dr. </w:t>
            </w:r>
            <w:proofErr w:type="spellStart"/>
            <w:r w:rsidRPr="009964DE">
              <w:rPr>
                <w:rFonts w:ascii="Times New Roman" w:hAnsi="Times New Roman" w:cs="Times New Roman"/>
                <w:color w:val="auto"/>
                <w:sz w:val="24"/>
                <w:szCs w:val="24"/>
              </w:rPr>
              <w:t>rer</w:t>
            </w:r>
            <w:proofErr w:type="spellEnd"/>
            <w:r w:rsidRPr="009964DE">
              <w:rPr>
                <w:rFonts w:ascii="Times New Roman" w:hAnsi="Times New Roman" w:cs="Times New Roman"/>
                <w:color w:val="auto"/>
                <w:sz w:val="24"/>
                <w:szCs w:val="24"/>
              </w:rPr>
              <w:t>. nat.)</w:t>
            </w:r>
          </w:p>
        </w:tc>
        <w:tc>
          <w:tcPr>
            <w:tcW w:w="3735" w:type="dxa"/>
            <w:tcBorders>
              <w:top w:val="single" w:sz="4" w:space="0" w:color="D4DCE6"/>
              <w:left w:val="single" w:sz="4" w:space="0" w:color="D4DCE6"/>
              <w:bottom w:val="single" w:sz="4" w:space="0" w:color="D4DCE6"/>
              <w:right w:val="single" w:sz="4" w:space="0" w:color="D4DCE6"/>
            </w:tcBorders>
            <w:tcMar>
              <w:top w:w="70" w:type="dxa"/>
              <w:left w:w="80" w:type="dxa"/>
              <w:bottom w:w="70" w:type="dxa"/>
              <w:right w:w="80" w:type="dxa"/>
            </w:tcMar>
          </w:tcPr>
          <w:p w14:paraId="3B6BC1C6"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Technical University of Munich (TUM)</w:t>
            </w:r>
          </w:p>
        </w:tc>
        <w:tc>
          <w:tcPr>
            <w:tcW w:w="2160" w:type="dxa"/>
            <w:tcBorders>
              <w:top w:val="single" w:sz="4" w:space="0" w:color="D4DCE6"/>
              <w:left w:val="single" w:sz="4" w:space="0" w:color="D4DCE6"/>
              <w:bottom w:val="single" w:sz="4" w:space="0" w:color="D4DCE6"/>
              <w:right w:val="single" w:sz="4" w:space="0" w:color="D4DCE6"/>
            </w:tcBorders>
            <w:tcMar>
              <w:top w:w="70" w:type="dxa"/>
              <w:left w:w="80" w:type="dxa"/>
              <w:bottom w:w="70" w:type="dxa"/>
              <w:right w:w="80" w:type="dxa"/>
            </w:tcMar>
          </w:tcPr>
          <w:p w14:paraId="2FF5A82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Germany</w:t>
            </w:r>
          </w:p>
        </w:tc>
        <w:tc>
          <w:tcPr>
            <w:tcW w:w="1080" w:type="dxa"/>
            <w:tcBorders>
              <w:top w:val="single" w:sz="4" w:space="0" w:color="D4DCE6"/>
              <w:left w:val="single" w:sz="4" w:space="0" w:color="D4DCE6"/>
              <w:bottom w:val="single" w:sz="4" w:space="0" w:color="D4DCE6"/>
              <w:right w:val="single" w:sz="4" w:space="0" w:color="D4DCE6"/>
            </w:tcBorders>
            <w:tcMar>
              <w:top w:w="70" w:type="dxa"/>
              <w:left w:w="80" w:type="dxa"/>
              <w:bottom w:w="70" w:type="dxa"/>
              <w:right w:w="80" w:type="dxa"/>
            </w:tcMar>
          </w:tcPr>
          <w:p w14:paraId="7E4127EC"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2009</w:t>
            </w:r>
          </w:p>
        </w:tc>
      </w:tr>
      <w:tr w:rsidR="00A047AD" w:rsidRPr="009964DE" w14:paraId="28DACC66" w14:textId="77777777" w:rsidTr="00916893">
        <w:trPr>
          <w:cantSplit/>
          <w:jc w:val="center"/>
        </w:trPr>
        <w:tc>
          <w:tcPr>
            <w:tcW w:w="2565" w:type="dxa"/>
            <w:tcBorders>
              <w:top w:val="single" w:sz="4" w:space="0" w:color="D4DCE6"/>
              <w:left w:val="single" w:sz="4" w:space="0" w:color="D4DCE6"/>
              <w:right w:val="single" w:sz="4" w:space="0" w:color="D4DCE6"/>
            </w:tcBorders>
            <w:shd w:val="clear" w:color="auto" w:fill="F4F7FA"/>
            <w:tcMar>
              <w:top w:w="70" w:type="dxa"/>
              <w:left w:w="80" w:type="dxa"/>
              <w:bottom w:w="70" w:type="dxa"/>
              <w:right w:w="80" w:type="dxa"/>
            </w:tcMar>
          </w:tcPr>
          <w:p w14:paraId="7EF8E01E" w14:textId="244BDB73"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M.Sc. </w:t>
            </w:r>
            <w:r w:rsidR="00A856EA" w:rsidRPr="009964DE">
              <w:rPr>
                <w:rFonts w:ascii="Times New Roman" w:hAnsi="Times New Roman" w:cs="Times New Roman"/>
                <w:color w:val="auto"/>
                <w:sz w:val="24"/>
                <w:szCs w:val="24"/>
              </w:rPr>
              <w:t xml:space="preserve">in Biochemistry </w:t>
            </w:r>
            <w:r w:rsidRPr="009964DE">
              <w:rPr>
                <w:rFonts w:ascii="Times New Roman" w:hAnsi="Times New Roman" w:cs="Times New Roman"/>
                <w:color w:val="auto"/>
                <w:sz w:val="24"/>
                <w:szCs w:val="24"/>
              </w:rPr>
              <w:t>(Thesis Group)</w:t>
            </w:r>
          </w:p>
        </w:tc>
        <w:tc>
          <w:tcPr>
            <w:tcW w:w="3735" w:type="dxa"/>
            <w:tcBorders>
              <w:top w:val="single" w:sz="4" w:space="0" w:color="D4DCE6"/>
              <w:left w:val="single" w:sz="4" w:space="0" w:color="D4DCE6"/>
              <w:right w:val="single" w:sz="4" w:space="0" w:color="D4DCE6"/>
            </w:tcBorders>
            <w:shd w:val="clear" w:color="auto" w:fill="F4F7FA"/>
            <w:tcMar>
              <w:top w:w="70" w:type="dxa"/>
              <w:left w:w="80" w:type="dxa"/>
              <w:bottom w:w="70" w:type="dxa"/>
              <w:right w:w="80" w:type="dxa"/>
            </w:tcMar>
          </w:tcPr>
          <w:p w14:paraId="2CBAE6F8"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University of </w:t>
            </w:r>
            <w:proofErr w:type="spellStart"/>
            <w:r w:rsidRPr="009964DE">
              <w:rPr>
                <w:rFonts w:ascii="Times New Roman" w:hAnsi="Times New Roman" w:cs="Times New Roman"/>
                <w:color w:val="auto"/>
                <w:sz w:val="24"/>
                <w:szCs w:val="24"/>
              </w:rPr>
              <w:t>Rajshahi</w:t>
            </w:r>
            <w:proofErr w:type="spellEnd"/>
          </w:p>
        </w:tc>
        <w:tc>
          <w:tcPr>
            <w:tcW w:w="2160" w:type="dxa"/>
            <w:tcBorders>
              <w:top w:val="single" w:sz="4" w:space="0" w:color="D4DCE6"/>
              <w:left w:val="single" w:sz="4" w:space="0" w:color="D4DCE6"/>
              <w:right w:val="single" w:sz="4" w:space="0" w:color="D4DCE6"/>
            </w:tcBorders>
            <w:shd w:val="clear" w:color="auto" w:fill="F4F7FA"/>
            <w:tcMar>
              <w:top w:w="70" w:type="dxa"/>
              <w:left w:w="80" w:type="dxa"/>
              <w:bottom w:w="70" w:type="dxa"/>
              <w:right w:w="80" w:type="dxa"/>
            </w:tcMar>
          </w:tcPr>
          <w:p w14:paraId="193B8C8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Bangladesh</w:t>
            </w:r>
          </w:p>
        </w:tc>
        <w:tc>
          <w:tcPr>
            <w:tcW w:w="1080" w:type="dxa"/>
            <w:tcBorders>
              <w:top w:val="single" w:sz="4" w:space="0" w:color="D4DCE6"/>
              <w:left w:val="single" w:sz="4" w:space="0" w:color="D4DCE6"/>
              <w:right w:val="single" w:sz="4" w:space="0" w:color="D4DCE6"/>
            </w:tcBorders>
            <w:shd w:val="clear" w:color="auto" w:fill="F4F7FA"/>
            <w:tcMar>
              <w:top w:w="70" w:type="dxa"/>
              <w:left w:w="80" w:type="dxa"/>
              <w:bottom w:w="70" w:type="dxa"/>
              <w:right w:w="80" w:type="dxa"/>
            </w:tcMar>
          </w:tcPr>
          <w:p w14:paraId="1C8B58CF"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1998</w:t>
            </w:r>
          </w:p>
        </w:tc>
      </w:tr>
      <w:tr w:rsidR="00A047AD" w:rsidRPr="009964DE" w14:paraId="5E3C8E62" w14:textId="77777777" w:rsidTr="00916893">
        <w:trPr>
          <w:cantSplit/>
          <w:jc w:val="center"/>
        </w:trPr>
        <w:tc>
          <w:tcPr>
            <w:tcW w:w="2565" w:type="dxa"/>
            <w:tcMar>
              <w:top w:w="70" w:type="dxa"/>
              <w:left w:w="80" w:type="dxa"/>
              <w:bottom w:w="70" w:type="dxa"/>
              <w:right w:w="80" w:type="dxa"/>
            </w:tcMar>
          </w:tcPr>
          <w:p w14:paraId="6CE03EAB" w14:textId="3E754CA5"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B.Sc. (Honours)</w:t>
            </w:r>
            <w:r w:rsidR="00A856EA" w:rsidRPr="009964DE">
              <w:rPr>
                <w:rFonts w:ascii="Times New Roman" w:hAnsi="Times New Roman" w:cs="Times New Roman"/>
                <w:color w:val="auto"/>
                <w:sz w:val="24"/>
                <w:szCs w:val="24"/>
              </w:rPr>
              <w:t xml:space="preserve"> in Biochemistry </w:t>
            </w:r>
          </w:p>
        </w:tc>
        <w:tc>
          <w:tcPr>
            <w:tcW w:w="3735" w:type="dxa"/>
            <w:tcMar>
              <w:top w:w="70" w:type="dxa"/>
              <w:left w:w="80" w:type="dxa"/>
              <w:bottom w:w="70" w:type="dxa"/>
              <w:right w:w="80" w:type="dxa"/>
            </w:tcMar>
          </w:tcPr>
          <w:p w14:paraId="71D10940"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University of </w:t>
            </w:r>
            <w:proofErr w:type="spellStart"/>
            <w:r w:rsidRPr="009964DE">
              <w:rPr>
                <w:rFonts w:ascii="Times New Roman" w:hAnsi="Times New Roman" w:cs="Times New Roman"/>
                <w:color w:val="auto"/>
                <w:sz w:val="24"/>
                <w:szCs w:val="24"/>
              </w:rPr>
              <w:t>Rajshahi</w:t>
            </w:r>
            <w:proofErr w:type="spellEnd"/>
          </w:p>
        </w:tc>
        <w:tc>
          <w:tcPr>
            <w:tcW w:w="2160" w:type="dxa"/>
            <w:tcMar>
              <w:top w:w="70" w:type="dxa"/>
              <w:left w:w="80" w:type="dxa"/>
              <w:bottom w:w="70" w:type="dxa"/>
              <w:right w:w="80" w:type="dxa"/>
            </w:tcMar>
          </w:tcPr>
          <w:p w14:paraId="7B5CC213"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Bangladesh</w:t>
            </w:r>
          </w:p>
        </w:tc>
        <w:tc>
          <w:tcPr>
            <w:tcW w:w="1080" w:type="dxa"/>
            <w:tcMar>
              <w:top w:w="70" w:type="dxa"/>
              <w:left w:w="80" w:type="dxa"/>
              <w:bottom w:w="70" w:type="dxa"/>
              <w:right w:w="80" w:type="dxa"/>
            </w:tcMar>
          </w:tcPr>
          <w:p w14:paraId="308E4D69"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1997</w:t>
            </w:r>
          </w:p>
        </w:tc>
      </w:tr>
      <w:tr w:rsidR="003E78D7" w:rsidRPr="009964DE" w14:paraId="6528713C" w14:textId="77777777" w:rsidTr="00916893">
        <w:trPr>
          <w:cantSplit/>
          <w:jc w:val="center"/>
        </w:trPr>
        <w:tc>
          <w:tcPr>
            <w:tcW w:w="2565" w:type="dxa"/>
            <w:tcMar>
              <w:top w:w="70" w:type="dxa"/>
              <w:left w:w="80" w:type="dxa"/>
              <w:bottom w:w="70" w:type="dxa"/>
              <w:right w:w="80" w:type="dxa"/>
            </w:tcMar>
          </w:tcPr>
          <w:p w14:paraId="254ECB1A" w14:textId="77777777" w:rsidR="003E78D7" w:rsidRPr="009964DE" w:rsidRDefault="003E78D7" w:rsidP="009964DE">
            <w:pPr>
              <w:spacing w:after="0" w:line="240" w:lineRule="auto"/>
              <w:rPr>
                <w:rFonts w:ascii="Times New Roman" w:hAnsi="Times New Roman" w:cs="Times New Roman"/>
                <w:color w:val="auto"/>
                <w:sz w:val="24"/>
                <w:szCs w:val="24"/>
              </w:rPr>
            </w:pPr>
          </w:p>
        </w:tc>
        <w:tc>
          <w:tcPr>
            <w:tcW w:w="3735" w:type="dxa"/>
            <w:tcMar>
              <w:top w:w="70" w:type="dxa"/>
              <w:left w:w="80" w:type="dxa"/>
              <w:bottom w:w="70" w:type="dxa"/>
              <w:right w:w="80" w:type="dxa"/>
            </w:tcMar>
          </w:tcPr>
          <w:p w14:paraId="5AD268EE" w14:textId="77777777" w:rsidR="003E78D7" w:rsidRPr="009964DE" w:rsidRDefault="003E78D7" w:rsidP="009964DE">
            <w:pPr>
              <w:spacing w:after="0" w:line="240" w:lineRule="auto"/>
              <w:rPr>
                <w:rFonts w:ascii="Times New Roman" w:hAnsi="Times New Roman" w:cs="Times New Roman"/>
                <w:color w:val="auto"/>
                <w:sz w:val="24"/>
                <w:szCs w:val="24"/>
              </w:rPr>
            </w:pPr>
          </w:p>
        </w:tc>
        <w:tc>
          <w:tcPr>
            <w:tcW w:w="2160" w:type="dxa"/>
            <w:tcMar>
              <w:top w:w="70" w:type="dxa"/>
              <w:left w:w="80" w:type="dxa"/>
              <w:bottom w:w="70" w:type="dxa"/>
              <w:right w:w="80" w:type="dxa"/>
            </w:tcMar>
          </w:tcPr>
          <w:p w14:paraId="55104D0C" w14:textId="77777777" w:rsidR="003E78D7" w:rsidRPr="009964DE" w:rsidRDefault="003E78D7" w:rsidP="009964DE">
            <w:pPr>
              <w:spacing w:after="0" w:line="240" w:lineRule="auto"/>
              <w:rPr>
                <w:rFonts w:ascii="Times New Roman" w:hAnsi="Times New Roman" w:cs="Times New Roman"/>
                <w:color w:val="auto"/>
                <w:sz w:val="24"/>
                <w:szCs w:val="24"/>
              </w:rPr>
            </w:pPr>
          </w:p>
        </w:tc>
        <w:tc>
          <w:tcPr>
            <w:tcW w:w="1080" w:type="dxa"/>
            <w:tcMar>
              <w:top w:w="70" w:type="dxa"/>
              <w:left w:w="80" w:type="dxa"/>
              <w:bottom w:w="70" w:type="dxa"/>
              <w:right w:w="80" w:type="dxa"/>
            </w:tcMar>
          </w:tcPr>
          <w:p w14:paraId="6D68B659" w14:textId="77777777" w:rsidR="003E78D7" w:rsidRPr="009964DE" w:rsidRDefault="003E78D7" w:rsidP="009964DE">
            <w:pPr>
              <w:spacing w:after="0" w:line="240" w:lineRule="auto"/>
              <w:rPr>
                <w:rFonts w:ascii="Times New Roman" w:hAnsi="Times New Roman" w:cs="Times New Roman"/>
                <w:color w:val="auto"/>
                <w:sz w:val="24"/>
                <w:szCs w:val="24"/>
              </w:rPr>
            </w:pPr>
          </w:p>
        </w:tc>
      </w:tr>
    </w:tbl>
    <w:p w14:paraId="542F2C41" w14:textId="77777777" w:rsidR="00A047AD" w:rsidRPr="009964DE" w:rsidRDefault="00000000" w:rsidP="00131E27">
      <w:pPr>
        <w:pStyle w:val="SectionHeading"/>
        <w:shd w:val="clear" w:color="auto" w:fill="17365D"/>
        <w:spacing w:before="120" w:after="120"/>
        <w:ind w:left="85" w:right="85"/>
        <w:rPr>
          <w:rFonts w:ascii="Times New Roman" w:hAnsi="Times New Roman" w:cs="Times New Roman"/>
          <w:color w:val="auto"/>
          <w:sz w:val="24"/>
          <w:szCs w:val="24"/>
        </w:rPr>
      </w:pPr>
      <w:r w:rsidRPr="009964DE">
        <w:rPr>
          <w:rFonts w:ascii="Times New Roman" w:hAnsi="Times New Roman" w:cs="Times New Roman"/>
          <w:color w:val="auto"/>
          <w:sz w:val="24"/>
          <w:szCs w:val="24"/>
        </w:rPr>
        <w:t>5. EMPLOYMENT AND RESEARCH EXPERIENCE</w:t>
      </w:r>
    </w:p>
    <w:tbl>
      <w:tblPr>
        <w:tblW w:w="10890" w:type="dxa"/>
        <w:jc w:val="center"/>
        <w:tblLayout w:type="fixed"/>
        <w:tblLook w:val="04A0" w:firstRow="1" w:lastRow="0" w:firstColumn="1" w:lastColumn="0" w:noHBand="0" w:noVBand="1"/>
      </w:tblPr>
      <w:tblGrid>
        <w:gridCol w:w="2565"/>
        <w:gridCol w:w="5216"/>
        <w:gridCol w:w="1849"/>
        <w:gridCol w:w="1260"/>
      </w:tblGrid>
      <w:tr w:rsidR="00A047AD" w:rsidRPr="009964DE" w14:paraId="542FBD9E" w14:textId="77777777" w:rsidTr="00916893">
        <w:trPr>
          <w:cantSplit/>
          <w:tblHeader/>
          <w:jc w:val="center"/>
        </w:trPr>
        <w:tc>
          <w:tcPr>
            <w:tcW w:w="2565" w:type="dxa"/>
            <w:shd w:val="clear" w:color="auto" w:fill="1F4E78"/>
            <w:tcMar>
              <w:top w:w="70" w:type="dxa"/>
              <w:left w:w="70" w:type="dxa"/>
              <w:bottom w:w="70" w:type="dxa"/>
              <w:right w:w="70" w:type="dxa"/>
            </w:tcMar>
          </w:tcPr>
          <w:p w14:paraId="30C18D9C"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Position</w:t>
            </w:r>
          </w:p>
        </w:tc>
        <w:tc>
          <w:tcPr>
            <w:tcW w:w="5216" w:type="dxa"/>
            <w:shd w:val="clear" w:color="auto" w:fill="1F4E78"/>
            <w:tcMar>
              <w:top w:w="70" w:type="dxa"/>
              <w:left w:w="70" w:type="dxa"/>
              <w:bottom w:w="70" w:type="dxa"/>
              <w:right w:w="70" w:type="dxa"/>
            </w:tcMar>
          </w:tcPr>
          <w:p w14:paraId="0C6264E7"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Institution</w:t>
            </w:r>
          </w:p>
        </w:tc>
        <w:tc>
          <w:tcPr>
            <w:tcW w:w="1849" w:type="dxa"/>
            <w:shd w:val="clear" w:color="auto" w:fill="1F4E78"/>
            <w:tcMar>
              <w:top w:w="70" w:type="dxa"/>
              <w:left w:w="70" w:type="dxa"/>
              <w:bottom w:w="70" w:type="dxa"/>
              <w:right w:w="70" w:type="dxa"/>
            </w:tcMar>
          </w:tcPr>
          <w:p w14:paraId="35C5B37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From</w:t>
            </w:r>
          </w:p>
        </w:tc>
        <w:tc>
          <w:tcPr>
            <w:tcW w:w="1260" w:type="dxa"/>
            <w:shd w:val="clear" w:color="auto" w:fill="1F4E78"/>
            <w:tcMar>
              <w:top w:w="70" w:type="dxa"/>
              <w:left w:w="70" w:type="dxa"/>
              <w:bottom w:w="70" w:type="dxa"/>
              <w:right w:w="70" w:type="dxa"/>
            </w:tcMar>
          </w:tcPr>
          <w:p w14:paraId="7C834D0C"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To</w:t>
            </w:r>
          </w:p>
        </w:tc>
      </w:tr>
      <w:tr w:rsidR="00A047AD" w:rsidRPr="009964DE" w14:paraId="46D4BEC1" w14:textId="77777777" w:rsidTr="00916893">
        <w:trPr>
          <w:cantSplit/>
          <w:jc w:val="center"/>
        </w:trPr>
        <w:tc>
          <w:tcPr>
            <w:tcW w:w="2565"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468A44C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Professor</w:t>
            </w:r>
          </w:p>
        </w:tc>
        <w:tc>
          <w:tcPr>
            <w:tcW w:w="5216"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417D0266"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Department of Applied Nutrition and Food Technology, Islamic University, </w:t>
            </w:r>
            <w:proofErr w:type="spellStart"/>
            <w:r w:rsidRPr="009964DE">
              <w:rPr>
                <w:rFonts w:ascii="Times New Roman" w:hAnsi="Times New Roman" w:cs="Times New Roman"/>
                <w:color w:val="auto"/>
                <w:sz w:val="24"/>
                <w:szCs w:val="24"/>
              </w:rPr>
              <w:t>Kushtia</w:t>
            </w:r>
            <w:proofErr w:type="spellEnd"/>
          </w:p>
        </w:tc>
        <w:tc>
          <w:tcPr>
            <w:tcW w:w="1849"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73D1CBCF"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May 2020</w:t>
            </w:r>
          </w:p>
        </w:tc>
        <w:tc>
          <w:tcPr>
            <w:tcW w:w="1260"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5284AC59"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Present</w:t>
            </w:r>
          </w:p>
        </w:tc>
      </w:tr>
      <w:tr w:rsidR="00A047AD" w:rsidRPr="009964DE" w14:paraId="73A87A89" w14:textId="77777777" w:rsidTr="00916893">
        <w:trPr>
          <w:cantSplit/>
          <w:jc w:val="center"/>
        </w:trPr>
        <w:tc>
          <w:tcPr>
            <w:tcW w:w="2565"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6AA6C59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Associate Professor</w:t>
            </w:r>
          </w:p>
        </w:tc>
        <w:tc>
          <w:tcPr>
            <w:tcW w:w="5216"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1AF6CC4F"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Department of Applied Nutrition and Food Technology, Islamic University, </w:t>
            </w:r>
            <w:proofErr w:type="spellStart"/>
            <w:r w:rsidRPr="009964DE">
              <w:rPr>
                <w:rFonts w:ascii="Times New Roman" w:hAnsi="Times New Roman" w:cs="Times New Roman"/>
                <w:color w:val="auto"/>
                <w:sz w:val="24"/>
                <w:szCs w:val="24"/>
              </w:rPr>
              <w:t>Kushtia</w:t>
            </w:r>
            <w:proofErr w:type="spellEnd"/>
          </w:p>
        </w:tc>
        <w:tc>
          <w:tcPr>
            <w:tcW w:w="1849"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0908AAC0"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Aug 2013</w:t>
            </w:r>
          </w:p>
        </w:tc>
        <w:tc>
          <w:tcPr>
            <w:tcW w:w="1260"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2C8B362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May 2020</w:t>
            </w:r>
          </w:p>
        </w:tc>
      </w:tr>
      <w:tr w:rsidR="00A047AD" w:rsidRPr="009964DE" w14:paraId="7476369B" w14:textId="77777777" w:rsidTr="00916893">
        <w:trPr>
          <w:cantSplit/>
          <w:jc w:val="center"/>
        </w:trPr>
        <w:tc>
          <w:tcPr>
            <w:tcW w:w="2565"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2171BED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Assistant Professor</w:t>
            </w:r>
          </w:p>
        </w:tc>
        <w:tc>
          <w:tcPr>
            <w:tcW w:w="5216"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23B36606"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Department of Applied Nutrition and Food Technology, Islamic University, </w:t>
            </w:r>
            <w:proofErr w:type="spellStart"/>
            <w:r w:rsidRPr="009964DE">
              <w:rPr>
                <w:rFonts w:ascii="Times New Roman" w:hAnsi="Times New Roman" w:cs="Times New Roman"/>
                <w:color w:val="auto"/>
                <w:sz w:val="24"/>
                <w:szCs w:val="24"/>
              </w:rPr>
              <w:t>Kushtia</w:t>
            </w:r>
            <w:proofErr w:type="spellEnd"/>
          </w:p>
        </w:tc>
        <w:tc>
          <w:tcPr>
            <w:tcW w:w="1849"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345DA9D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Jun 2010</w:t>
            </w:r>
          </w:p>
        </w:tc>
        <w:tc>
          <w:tcPr>
            <w:tcW w:w="1260"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084905F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Aug 2013</w:t>
            </w:r>
          </w:p>
        </w:tc>
      </w:tr>
      <w:tr w:rsidR="00A047AD" w:rsidRPr="009964DE" w14:paraId="3AB5170D" w14:textId="77777777" w:rsidTr="00916893">
        <w:trPr>
          <w:cantSplit/>
          <w:jc w:val="center"/>
        </w:trPr>
        <w:tc>
          <w:tcPr>
            <w:tcW w:w="2565"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7619D7C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Lecturer</w:t>
            </w:r>
          </w:p>
        </w:tc>
        <w:tc>
          <w:tcPr>
            <w:tcW w:w="5216"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58772CA1"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Department of Applied Nutrition and Food Technology, Islamic University, </w:t>
            </w:r>
            <w:proofErr w:type="spellStart"/>
            <w:r w:rsidRPr="009964DE">
              <w:rPr>
                <w:rFonts w:ascii="Times New Roman" w:hAnsi="Times New Roman" w:cs="Times New Roman"/>
                <w:color w:val="auto"/>
                <w:sz w:val="24"/>
                <w:szCs w:val="24"/>
              </w:rPr>
              <w:t>Kushtia</w:t>
            </w:r>
            <w:proofErr w:type="spellEnd"/>
          </w:p>
        </w:tc>
        <w:tc>
          <w:tcPr>
            <w:tcW w:w="1849"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6EF7FFC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Apr 2005</w:t>
            </w:r>
          </w:p>
        </w:tc>
        <w:tc>
          <w:tcPr>
            <w:tcW w:w="1260"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3B1BF5E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Jun 2010</w:t>
            </w:r>
          </w:p>
        </w:tc>
      </w:tr>
      <w:tr w:rsidR="00A047AD" w:rsidRPr="009964DE" w14:paraId="09026A9C" w14:textId="77777777" w:rsidTr="00916893">
        <w:trPr>
          <w:cantSplit/>
          <w:jc w:val="center"/>
        </w:trPr>
        <w:tc>
          <w:tcPr>
            <w:tcW w:w="2565"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504224C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Postdoctoral Researcher</w:t>
            </w:r>
          </w:p>
        </w:tc>
        <w:tc>
          <w:tcPr>
            <w:tcW w:w="5216"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148A35C6"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Helmholtz Zentrum München, Institute of Ecological Chemistry, </w:t>
            </w:r>
            <w:proofErr w:type="spellStart"/>
            <w:r w:rsidRPr="009964DE">
              <w:rPr>
                <w:rFonts w:ascii="Times New Roman" w:hAnsi="Times New Roman" w:cs="Times New Roman"/>
                <w:color w:val="auto"/>
                <w:sz w:val="24"/>
                <w:szCs w:val="24"/>
              </w:rPr>
              <w:t>Neuherberg</w:t>
            </w:r>
            <w:proofErr w:type="spellEnd"/>
            <w:r w:rsidRPr="009964DE">
              <w:rPr>
                <w:rFonts w:ascii="Times New Roman" w:hAnsi="Times New Roman" w:cs="Times New Roman"/>
                <w:color w:val="auto"/>
                <w:sz w:val="24"/>
                <w:szCs w:val="24"/>
              </w:rPr>
              <w:t>, Germany</w:t>
            </w:r>
          </w:p>
        </w:tc>
        <w:tc>
          <w:tcPr>
            <w:tcW w:w="1849"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153D9EFC"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Sep 2008</w:t>
            </w:r>
          </w:p>
        </w:tc>
        <w:tc>
          <w:tcPr>
            <w:tcW w:w="1260"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7808E9E8"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Aug 2009</w:t>
            </w:r>
          </w:p>
        </w:tc>
      </w:tr>
      <w:tr w:rsidR="00A047AD" w:rsidRPr="009964DE" w14:paraId="73964722" w14:textId="77777777" w:rsidTr="00916893">
        <w:trPr>
          <w:cantSplit/>
          <w:jc w:val="center"/>
        </w:trPr>
        <w:tc>
          <w:tcPr>
            <w:tcW w:w="2565"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3CC0A9EE"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PhD Researcher</w:t>
            </w:r>
          </w:p>
        </w:tc>
        <w:tc>
          <w:tcPr>
            <w:tcW w:w="5216"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4643DF56"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Helmholtz Zentrum München, Institute of Ecological Chemistry, </w:t>
            </w:r>
            <w:proofErr w:type="spellStart"/>
            <w:r w:rsidRPr="009964DE">
              <w:rPr>
                <w:rFonts w:ascii="Times New Roman" w:hAnsi="Times New Roman" w:cs="Times New Roman"/>
                <w:color w:val="auto"/>
                <w:sz w:val="24"/>
                <w:szCs w:val="24"/>
              </w:rPr>
              <w:t>Neuherberg</w:t>
            </w:r>
            <w:proofErr w:type="spellEnd"/>
            <w:r w:rsidRPr="009964DE">
              <w:rPr>
                <w:rFonts w:ascii="Times New Roman" w:hAnsi="Times New Roman" w:cs="Times New Roman"/>
                <w:color w:val="auto"/>
                <w:sz w:val="24"/>
                <w:szCs w:val="24"/>
              </w:rPr>
              <w:t>, Germany</w:t>
            </w:r>
          </w:p>
        </w:tc>
        <w:tc>
          <w:tcPr>
            <w:tcW w:w="1849"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34DBB1D9"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Jun 2005</w:t>
            </w:r>
          </w:p>
        </w:tc>
        <w:tc>
          <w:tcPr>
            <w:tcW w:w="1260" w:type="dxa"/>
            <w:tcBorders>
              <w:top w:val="single" w:sz="4" w:space="0" w:color="D4DCE6"/>
              <w:left w:val="single" w:sz="4" w:space="0" w:color="D4DCE6"/>
              <w:bottom w:val="single" w:sz="4" w:space="0" w:color="D4DCE6"/>
              <w:right w:val="single" w:sz="4" w:space="0" w:color="D4DCE6"/>
            </w:tcBorders>
            <w:shd w:val="clear" w:color="auto" w:fill="F4F7FA"/>
            <w:tcMar>
              <w:top w:w="65" w:type="dxa"/>
              <w:left w:w="70" w:type="dxa"/>
              <w:bottom w:w="65" w:type="dxa"/>
              <w:right w:w="70" w:type="dxa"/>
            </w:tcMar>
          </w:tcPr>
          <w:p w14:paraId="6B428FDF"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Sep 2008</w:t>
            </w:r>
          </w:p>
        </w:tc>
      </w:tr>
      <w:tr w:rsidR="00A047AD" w:rsidRPr="009964DE" w14:paraId="3C083A50" w14:textId="77777777" w:rsidTr="00916893">
        <w:trPr>
          <w:cantSplit/>
          <w:jc w:val="center"/>
        </w:trPr>
        <w:tc>
          <w:tcPr>
            <w:tcW w:w="2565"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6733DD8F"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Lecturer</w:t>
            </w:r>
          </w:p>
        </w:tc>
        <w:tc>
          <w:tcPr>
            <w:tcW w:w="5216"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4BC79AAE"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Department of Biochemistry and Biotechnology, University of Science and Technology Chittagong</w:t>
            </w:r>
          </w:p>
        </w:tc>
        <w:tc>
          <w:tcPr>
            <w:tcW w:w="1849"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4385D5FC"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Jun 2003</w:t>
            </w:r>
          </w:p>
        </w:tc>
        <w:tc>
          <w:tcPr>
            <w:tcW w:w="1260" w:type="dxa"/>
            <w:tcBorders>
              <w:top w:val="single" w:sz="4" w:space="0" w:color="D4DCE6"/>
              <w:left w:val="single" w:sz="4" w:space="0" w:color="D4DCE6"/>
              <w:bottom w:val="single" w:sz="4" w:space="0" w:color="D4DCE6"/>
              <w:right w:val="single" w:sz="4" w:space="0" w:color="D4DCE6"/>
            </w:tcBorders>
            <w:tcMar>
              <w:top w:w="65" w:type="dxa"/>
              <w:left w:w="70" w:type="dxa"/>
              <w:bottom w:w="65" w:type="dxa"/>
              <w:right w:w="70" w:type="dxa"/>
            </w:tcMar>
          </w:tcPr>
          <w:p w14:paraId="006EF70C"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Apr 2005</w:t>
            </w:r>
          </w:p>
        </w:tc>
      </w:tr>
    </w:tbl>
    <w:p w14:paraId="22B1D653" w14:textId="77777777" w:rsidR="00A047AD" w:rsidRPr="009964DE" w:rsidRDefault="00000000" w:rsidP="00131E27">
      <w:pPr>
        <w:pStyle w:val="SectionHeading"/>
        <w:shd w:val="clear" w:color="auto" w:fill="17365D"/>
        <w:spacing w:before="120" w:after="120"/>
        <w:ind w:left="85" w:right="85"/>
        <w:rPr>
          <w:rFonts w:ascii="Times New Roman" w:hAnsi="Times New Roman" w:cs="Times New Roman"/>
          <w:color w:val="auto"/>
          <w:sz w:val="24"/>
          <w:szCs w:val="24"/>
        </w:rPr>
      </w:pPr>
      <w:r w:rsidRPr="009964DE">
        <w:rPr>
          <w:rFonts w:ascii="Times New Roman" w:hAnsi="Times New Roman" w:cs="Times New Roman"/>
          <w:color w:val="auto"/>
          <w:sz w:val="24"/>
          <w:szCs w:val="24"/>
        </w:rPr>
        <w:t>6. CURRENT ADMINISTRATIVE RESPONSIBILITY</w:t>
      </w:r>
    </w:p>
    <w:p w14:paraId="1B77E321" w14:textId="77777777" w:rsidR="00A047AD" w:rsidRPr="009964DE" w:rsidRDefault="00000000" w:rsidP="00131E27">
      <w:pPr>
        <w:spacing w:after="120"/>
        <w:rPr>
          <w:rFonts w:ascii="Times New Roman" w:hAnsi="Times New Roman" w:cs="Times New Roman"/>
          <w:color w:val="auto"/>
          <w:sz w:val="24"/>
          <w:szCs w:val="24"/>
        </w:rPr>
      </w:pPr>
      <w:r w:rsidRPr="009964DE">
        <w:rPr>
          <w:rFonts w:ascii="Times New Roman" w:hAnsi="Times New Roman" w:cs="Times New Roman"/>
          <w:color w:val="auto"/>
          <w:sz w:val="24"/>
          <w:szCs w:val="24"/>
        </w:rPr>
        <w:t>Additional Director, Institutional Quality Assurance Cell (IQAC), Islamic University, Kushtia-7003, Bangladesh.</w:t>
      </w:r>
    </w:p>
    <w:p w14:paraId="2FC8DCB3" w14:textId="77777777" w:rsidR="003E78D7" w:rsidRPr="009964DE" w:rsidRDefault="003E78D7" w:rsidP="00131E27">
      <w:pPr>
        <w:spacing w:after="120"/>
        <w:rPr>
          <w:rFonts w:ascii="Times New Roman" w:hAnsi="Times New Roman" w:cs="Times New Roman"/>
          <w:color w:val="auto"/>
          <w:sz w:val="24"/>
          <w:szCs w:val="24"/>
        </w:rPr>
      </w:pPr>
    </w:p>
    <w:p w14:paraId="61512C92" w14:textId="77777777" w:rsidR="00A047AD" w:rsidRPr="009964DE" w:rsidRDefault="00000000" w:rsidP="00131E27">
      <w:pPr>
        <w:pStyle w:val="SectionHeading"/>
        <w:shd w:val="clear" w:color="auto" w:fill="17365D"/>
        <w:spacing w:before="120" w:after="120"/>
        <w:ind w:left="85" w:right="85"/>
        <w:rPr>
          <w:rFonts w:ascii="Times New Roman" w:hAnsi="Times New Roman" w:cs="Times New Roman"/>
          <w:color w:val="auto"/>
          <w:sz w:val="24"/>
          <w:szCs w:val="24"/>
        </w:rPr>
      </w:pPr>
      <w:r w:rsidRPr="009964DE">
        <w:rPr>
          <w:rFonts w:ascii="Times New Roman" w:hAnsi="Times New Roman" w:cs="Times New Roman"/>
          <w:color w:val="auto"/>
          <w:sz w:val="24"/>
          <w:szCs w:val="24"/>
        </w:rPr>
        <w:t>7. FUNDED RESEARCH AND DEVELOPMENT PROJECTS</w:t>
      </w:r>
    </w:p>
    <w:tbl>
      <w:tblPr>
        <w:tblW w:w="11358" w:type="dxa"/>
        <w:jc w:val="center"/>
        <w:tblLayout w:type="fixed"/>
        <w:tblLook w:val="04A0" w:firstRow="1" w:lastRow="0" w:firstColumn="1" w:lastColumn="0" w:noHBand="0" w:noVBand="1"/>
      </w:tblPr>
      <w:tblGrid>
        <w:gridCol w:w="1178"/>
        <w:gridCol w:w="5580"/>
        <w:gridCol w:w="1612"/>
        <w:gridCol w:w="1620"/>
        <w:gridCol w:w="1368"/>
      </w:tblGrid>
      <w:tr w:rsidR="00A047AD" w:rsidRPr="009964DE" w14:paraId="4E90DD82" w14:textId="77777777" w:rsidTr="009964DE">
        <w:trPr>
          <w:cantSplit/>
          <w:tblHeader/>
          <w:jc w:val="center"/>
        </w:trPr>
        <w:tc>
          <w:tcPr>
            <w:tcW w:w="1178" w:type="dxa"/>
            <w:shd w:val="clear" w:color="auto" w:fill="1F4E78"/>
            <w:tcMar>
              <w:top w:w="55" w:type="dxa"/>
              <w:left w:w="55" w:type="dxa"/>
              <w:bottom w:w="55" w:type="dxa"/>
              <w:right w:w="55" w:type="dxa"/>
            </w:tcMar>
          </w:tcPr>
          <w:p w14:paraId="0227D71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Period</w:t>
            </w:r>
          </w:p>
        </w:tc>
        <w:tc>
          <w:tcPr>
            <w:tcW w:w="5580" w:type="dxa"/>
            <w:shd w:val="clear" w:color="auto" w:fill="1F4E78"/>
            <w:tcMar>
              <w:top w:w="55" w:type="dxa"/>
              <w:left w:w="55" w:type="dxa"/>
              <w:bottom w:w="55" w:type="dxa"/>
              <w:right w:w="55" w:type="dxa"/>
            </w:tcMar>
          </w:tcPr>
          <w:p w14:paraId="4D73AFCD"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Project title</w:t>
            </w:r>
          </w:p>
        </w:tc>
        <w:tc>
          <w:tcPr>
            <w:tcW w:w="1612" w:type="dxa"/>
            <w:shd w:val="clear" w:color="auto" w:fill="1F4E78"/>
            <w:tcMar>
              <w:top w:w="55" w:type="dxa"/>
              <w:left w:w="55" w:type="dxa"/>
              <w:bottom w:w="55" w:type="dxa"/>
              <w:right w:w="55" w:type="dxa"/>
            </w:tcMar>
          </w:tcPr>
          <w:p w14:paraId="6A2C1D8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Sponsor</w:t>
            </w:r>
          </w:p>
        </w:tc>
        <w:tc>
          <w:tcPr>
            <w:tcW w:w="1620" w:type="dxa"/>
            <w:shd w:val="clear" w:color="auto" w:fill="1F4E78"/>
            <w:tcMar>
              <w:top w:w="55" w:type="dxa"/>
              <w:left w:w="55" w:type="dxa"/>
              <w:bottom w:w="55" w:type="dxa"/>
              <w:right w:w="55" w:type="dxa"/>
            </w:tcMar>
          </w:tcPr>
          <w:p w14:paraId="39756430"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Role</w:t>
            </w:r>
          </w:p>
        </w:tc>
        <w:tc>
          <w:tcPr>
            <w:tcW w:w="1368" w:type="dxa"/>
            <w:shd w:val="clear" w:color="auto" w:fill="1F4E78"/>
            <w:tcMar>
              <w:top w:w="55" w:type="dxa"/>
              <w:left w:w="55" w:type="dxa"/>
              <w:bottom w:w="55" w:type="dxa"/>
              <w:right w:w="55" w:type="dxa"/>
            </w:tcMar>
          </w:tcPr>
          <w:p w14:paraId="67915C5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BDT lakh</w:t>
            </w:r>
          </w:p>
        </w:tc>
      </w:tr>
      <w:tr w:rsidR="00A047AD" w:rsidRPr="009964DE" w14:paraId="48608F3B"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268EA4E3"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2014–2015</w:t>
            </w:r>
          </w:p>
        </w:tc>
        <w:tc>
          <w:tcPr>
            <w:tcW w:w="558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4958581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Establishment of baseline data of mango growers and traders and awareness building on health hazards of formalin and other toxic chemicals in </w:t>
            </w:r>
            <w:proofErr w:type="spellStart"/>
            <w:r w:rsidRPr="009964DE">
              <w:rPr>
                <w:rFonts w:ascii="Times New Roman" w:hAnsi="Times New Roman" w:cs="Times New Roman"/>
                <w:color w:val="auto"/>
                <w:sz w:val="24"/>
                <w:szCs w:val="24"/>
              </w:rPr>
              <w:t>Shibganj</w:t>
            </w:r>
            <w:proofErr w:type="spellEnd"/>
            <w:r w:rsidRPr="009964DE">
              <w:rPr>
                <w:rFonts w:ascii="Times New Roman" w:hAnsi="Times New Roman" w:cs="Times New Roman"/>
                <w:color w:val="auto"/>
                <w:sz w:val="24"/>
                <w:szCs w:val="24"/>
              </w:rPr>
              <w:t xml:space="preserve">, </w:t>
            </w:r>
            <w:proofErr w:type="spellStart"/>
            <w:r w:rsidRPr="009964DE">
              <w:rPr>
                <w:rFonts w:ascii="Times New Roman" w:hAnsi="Times New Roman" w:cs="Times New Roman"/>
                <w:color w:val="auto"/>
                <w:sz w:val="24"/>
                <w:szCs w:val="24"/>
              </w:rPr>
              <w:t>Chapai</w:t>
            </w:r>
            <w:proofErr w:type="spellEnd"/>
            <w:r w:rsidRPr="009964DE">
              <w:rPr>
                <w:rFonts w:ascii="Times New Roman" w:hAnsi="Times New Roman" w:cs="Times New Roman"/>
                <w:color w:val="auto"/>
                <w:sz w:val="24"/>
                <w:szCs w:val="24"/>
              </w:rPr>
              <w:t xml:space="preserve"> Nawabganj</w:t>
            </w:r>
          </w:p>
        </w:tc>
        <w:tc>
          <w:tcPr>
            <w:tcW w:w="1612"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5D37D94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MOST, Bangladesh</w:t>
            </w:r>
          </w:p>
        </w:tc>
        <w:tc>
          <w:tcPr>
            <w:tcW w:w="162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42971C6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Principal Investigator</w:t>
            </w:r>
          </w:p>
        </w:tc>
        <w:tc>
          <w:tcPr>
            <w:tcW w:w="136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3A28C028"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3.00</w:t>
            </w:r>
          </w:p>
        </w:tc>
      </w:tr>
      <w:tr w:rsidR="00A047AD" w:rsidRPr="009964DE" w14:paraId="4B135A76"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3B6395F6"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2016–2017</w:t>
            </w:r>
          </w:p>
        </w:tc>
        <w:tc>
          <w:tcPr>
            <w:tcW w:w="558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767CDBCD"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Isolation, purification, and identification of bioactive compounds from fenugreek and bitter gourd, with evaluation of antihyperglycemic activity in diabetic rats</w:t>
            </w:r>
          </w:p>
        </w:tc>
        <w:tc>
          <w:tcPr>
            <w:tcW w:w="1612"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2F0934B8"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UGC–Islamic University</w:t>
            </w:r>
          </w:p>
        </w:tc>
        <w:tc>
          <w:tcPr>
            <w:tcW w:w="162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0F384A6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Project Director</w:t>
            </w:r>
          </w:p>
        </w:tc>
        <w:tc>
          <w:tcPr>
            <w:tcW w:w="136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7D8AA61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1.00</w:t>
            </w:r>
          </w:p>
        </w:tc>
      </w:tr>
      <w:tr w:rsidR="00A047AD" w:rsidRPr="009964DE" w14:paraId="0C4B0660"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40823610"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lastRenderedPageBreak/>
              <w:t>2018–2019</w:t>
            </w:r>
          </w:p>
        </w:tc>
        <w:tc>
          <w:tcPr>
            <w:tcW w:w="558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5E60CB71"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Identification of meat species by PCR–RFLP using mitochondrial DNA</w:t>
            </w:r>
          </w:p>
        </w:tc>
        <w:tc>
          <w:tcPr>
            <w:tcW w:w="1612"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4269A0C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UGC–Islamic University</w:t>
            </w:r>
          </w:p>
        </w:tc>
        <w:tc>
          <w:tcPr>
            <w:tcW w:w="162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69495C90"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Project Director</w:t>
            </w:r>
          </w:p>
        </w:tc>
        <w:tc>
          <w:tcPr>
            <w:tcW w:w="136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3E70E697"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1.40</w:t>
            </w:r>
          </w:p>
        </w:tc>
      </w:tr>
      <w:tr w:rsidR="00A047AD" w:rsidRPr="009964DE" w14:paraId="3974A6BB"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35404A59"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2018–2019</w:t>
            </w:r>
          </w:p>
        </w:tc>
        <w:tc>
          <w:tcPr>
            <w:tcW w:w="558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7E70F80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Green synthesis and antimicrobial evaluation of silver nanoparticles from neem, tulsi, and combined leaf extracts</w:t>
            </w:r>
          </w:p>
        </w:tc>
        <w:tc>
          <w:tcPr>
            <w:tcW w:w="1612"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4EE7C0C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MOST, Bangladesh</w:t>
            </w:r>
          </w:p>
        </w:tc>
        <w:tc>
          <w:tcPr>
            <w:tcW w:w="162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2BDBF1A8"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Associate Investigator</w:t>
            </w:r>
          </w:p>
        </w:tc>
        <w:tc>
          <w:tcPr>
            <w:tcW w:w="136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2FD27F91"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2.50</w:t>
            </w:r>
          </w:p>
        </w:tc>
      </w:tr>
      <w:tr w:rsidR="00A047AD" w:rsidRPr="009964DE" w14:paraId="72C01189"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4B2D3198"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2019–2020</w:t>
            </w:r>
          </w:p>
        </w:tc>
        <w:tc>
          <w:tcPr>
            <w:tcW w:w="558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1FD4700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Green synthesis and characterization of nanoparticles and their effects on bacteria</w:t>
            </w:r>
          </w:p>
        </w:tc>
        <w:tc>
          <w:tcPr>
            <w:tcW w:w="1612"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33D9C3C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UGC–Islamic University</w:t>
            </w:r>
          </w:p>
        </w:tc>
        <w:tc>
          <w:tcPr>
            <w:tcW w:w="162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4437CACF"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Project Director</w:t>
            </w:r>
          </w:p>
        </w:tc>
        <w:tc>
          <w:tcPr>
            <w:tcW w:w="136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2B6C3F2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2.00</w:t>
            </w:r>
          </w:p>
        </w:tc>
      </w:tr>
      <w:tr w:rsidR="00A047AD" w:rsidRPr="009964DE" w14:paraId="1FCE2E73"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4D6DA87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2019–2020</w:t>
            </w:r>
          </w:p>
        </w:tc>
        <w:tc>
          <w:tcPr>
            <w:tcW w:w="558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02E47BB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Fungal biosynthesis and characterization of titanium dioxide nanoparticles and effects on drug-resistant pathogenic bacteria</w:t>
            </w:r>
          </w:p>
        </w:tc>
        <w:tc>
          <w:tcPr>
            <w:tcW w:w="1612"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126B65A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MOST, Bangladesh</w:t>
            </w:r>
          </w:p>
        </w:tc>
        <w:tc>
          <w:tcPr>
            <w:tcW w:w="162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3D26FA9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Principal Investigator</w:t>
            </w:r>
          </w:p>
        </w:tc>
        <w:tc>
          <w:tcPr>
            <w:tcW w:w="136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1B68D55E"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3.00</w:t>
            </w:r>
          </w:p>
        </w:tc>
      </w:tr>
      <w:tr w:rsidR="00A047AD" w:rsidRPr="009964DE" w14:paraId="73D979BF"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43D8A73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2019–2020</w:t>
            </w:r>
          </w:p>
        </w:tc>
        <w:tc>
          <w:tcPr>
            <w:tcW w:w="558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69933CEC"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 xml:space="preserve">Formulation of biopesticides to control </w:t>
            </w:r>
            <w:proofErr w:type="spellStart"/>
            <w:r w:rsidRPr="009964DE">
              <w:rPr>
                <w:rFonts w:ascii="Times New Roman" w:hAnsi="Times New Roman" w:cs="Times New Roman"/>
                <w:color w:val="auto"/>
                <w:sz w:val="24"/>
                <w:szCs w:val="24"/>
              </w:rPr>
              <w:t>bakanae</w:t>
            </w:r>
            <w:proofErr w:type="spellEnd"/>
            <w:r w:rsidRPr="009964DE">
              <w:rPr>
                <w:rFonts w:ascii="Times New Roman" w:hAnsi="Times New Roman" w:cs="Times New Roman"/>
                <w:color w:val="auto"/>
                <w:sz w:val="24"/>
                <w:szCs w:val="24"/>
              </w:rPr>
              <w:t xml:space="preserve"> disease of rice under field conditions</w:t>
            </w:r>
          </w:p>
        </w:tc>
        <w:tc>
          <w:tcPr>
            <w:tcW w:w="1612"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50950B11"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BARC, Ministry of Agriculture</w:t>
            </w:r>
          </w:p>
        </w:tc>
        <w:tc>
          <w:tcPr>
            <w:tcW w:w="162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00D6632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Co-Principal Investigator</w:t>
            </w:r>
          </w:p>
        </w:tc>
        <w:tc>
          <w:tcPr>
            <w:tcW w:w="136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3BA63F5C"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102.44</w:t>
            </w:r>
          </w:p>
        </w:tc>
      </w:tr>
      <w:tr w:rsidR="00A047AD" w:rsidRPr="009964DE" w14:paraId="4A1DF1C6"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79208B1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2020–2021</w:t>
            </w:r>
          </w:p>
        </w:tc>
        <w:tc>
          <w:tcPr>
            <w:tcW w:w="558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708426F3"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Empowerment of adolescents through nutrition-pattern change and communication skills in rural Bangladesh</w:t>
            </w:r>
          </w:p>
        </w:tc>
        <w:tc>
          <w:tcPr>
            <w:tcW w:w="1612"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18D72A6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UNICEF–UGC</w:t>
            </w:r>
          </w:p>
        </w:tc>
        <w:tc>
          <w:tcPr>
            <w:tcW w:w="162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118230BF"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Deputy Project Director</w:t>
            </w:r>
          </w:p>
        </w:tc>
        <w:tc>
          <w:tcPr>
            <w:tcW w:w="136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4A94D0E0"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6.00</w:t>
            </w:r>
          </w:p>
        </w:tc>
      </w:tr>
      <w:tr w:rsidR="00A047AD" w:rsidRPr="009964DE" w14:paraId="0B85FD5D"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79D10EF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2020–2021</w:t>
            </w:r>
          </w:p>
        </w:tc>
        <w:tc>
          <w:tcPr>
            <w:tcW w:w="558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643747D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Biosynthesis and characterization of silver nanoparticles using fungal fruiting bodies and evaluation against pathogenic bacteria</w:t>
            </w:r>
          </w:p>
        </w:tc>
        <w:tc>
          <w:tcPr>
            <w:tcW w:w="1612"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37CBA23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UGC, Bangladesh</w:t>
            </w:r>
          </w:p>
        </w:tc>
        <w:tc>
          <w:tcPr>
            <w:tcW w:w="162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1A1A66F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Project Director</w:t>
            </w:r>
          </w:p>
        </w:tc>
        <w:tc>
          <w:tcPr>
            <w:tcW w:w="136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01ED669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3.00</w:t>
            </w:r>
          </w:p>
        </w:tc>
      </w:tr>
      <w:tr w:rsidR="00A047AD" w:rsidRPr="009964DE" w14:paraId="1F15D771"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2E557CF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2021–2022</w:t>
            </w:r>
          </w:p>
        </w:tc>
        <w:tc>
          <w:tcPr>
            <w:tcW w:w="558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20A8696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Synergistic effects of Ocimum sanctum-based silver nanoparticles with antibiotics and hypoglycemic drugs</w:t>
            </w:r>
          </w:p>
        </w:tc>
        <w:tc>
          <w:tcPr>
            <w:tcW w:w="1612"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77DFDF1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UGC–Islamic University</w:t>
            </w:r>
          </w:p>
        </w:tc>
        <w:tc>
          <w:tcPr>
            <w:tcW w:w="162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627EF2B9"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Project Director</w:t>
            </w:r>
          </w:p>
        </w:tc>
        <w:tc>
          <w:tcPr>
            <w:tcW w:w="136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3B32989F"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1.70</w:t>
            </w:r>
          </w:p>
        </w:tc>
      </w:tr>
      <w:tr w:rsidR="00A047AD" w:rsidRPr="009964DE" w14:paraId="2233B718"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23F6CF10"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2023–2024</w:t>
            </w:r>
          </w:p>
        </w:tc>
        <w:tc>
          <w:tcPr>
            <w:tcW w:w="558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4E72577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Development of functional mixed pickle and evaluation of nutritional, antioxidant, and antidiabetic potential</w:t>
            </w:r>
          </w:p>
        </w:tc>
        <w:tc>
          <w:tcPr>
            <w:tcW w:w="1612"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1391D14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MOST, Bangladesh</w:t>
            </w:r>
          </w:p>
        </w:tc>
        <w:tc>
          <w:tcPr>
            <w:tcW w:w="162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5C16B6AF"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Associate Investigator</w:t>
            </w:r>
          </w:p>
        </w:tc>
        <w:tc>
          <w:tcPr>
            <w:tcW w:w="136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6E6B3741"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2.50</w:t>
            </w:r>
          </w:p>
        </w:tc>
      </w:tr>
      <w:tr w:rsidR="00A047AD" w:rsidRPr="009964DE" w14:paraId="79080AFE"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3503DE93"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2024–2025</w:t>
            </w:r>
          </w:p>
        </w:tc>
        <w:tc>
          <w:tcPr>
            <w:tcW w:w="558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707E727C"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Evaluation of hypoglycemic activity of functional mixed pickle in streptozotocin-induced diabetic rats</w:t>
            </w:r>
          </w:p>
        </w:tc>
        <w:tc>
          <w:tcPr>
            <w:tcW w:w="1612"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3DFAEB0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MOST, Bangladesh</w:t>
            </w:r>
          </w:p>
        </w:tc>
        <w:tc>
          <w:tcPr>
            <w:tcW w:w="162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5E16EEE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Associate Investigator</w:t>
            </w:r>
          </w:p>
        </w:tc>
        <w:tc>
          <w:tcPr>
            <w:tcW w:w="136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30D8678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3.00</w:t>
            </w:r>
          </w:p>
        </w:tc>
      </w:tr>
      <w:tr w:rsidR="00A047AD" w:rsidRPr="009964DE" w14:paraId="5154B708" w14:textId="77777777" w:rsidTr="009964DE">
        <w:trPr>
          <w:cantSplit/>
          <w:jc w:val="center"/>
        </w:trPr>
        <w:tc>
          <w:tcPr>
            <w:tcW w:w="117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449A9C86"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2024–2025</w:t>
            </w:r>
          </w:p>
        </w:tc>
        <w:tc>
          <w:tcPr>
            <w:tcW w:w="558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7A738A08"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Field application of biogenic silver nanoparticles against betel rot disease</w:t>
            </w:r>
          </w:p>
        </w:tc>
        <w:tc>
          <w:tcPr>
            <w:tcW w:w="1612"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3D834E71"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UGC–Islamic University</w:t>
            </w:r>
          </w:p>
        </w:tc>
        <w:tc>
          <w:tcPr>
            <w:tcW w:w="1620"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71651080"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Project Director</w:t>
            </w:r>
          </w:p>
        </w:tc>
        <w:tc>
          <w:tcPr>
            <w:tcW w:w="1368" w:type="dxa"/>
            <w:tcBorders>
              <w:top w:val="single" w:sz="3" w:space="0" w:color="D4DCE6"/>
              <w:left w:val="single" w:sz="3" w:space="0" w:color="D4DCE6"/>
              <w:bottom w:val="single" w:sz="3" w:space="0" w:color="D4DCE6"/>
              <w:right w:val="single" w:sz="3" w:space="0" w:color="D4DCE6"/>
            </w:tcBorders>
            <w:tcMar>
              <w:top w:w="45" w:type="dxa"/>
              <w:left w:w="55" w:type="dxa"/>
              <w:bottom w:w="45" w:type="dxa"/>
              <w:right w:w="55" w:type="dxa"/>
            </w:tcMar>
          </w:tcPr>
          <w:p w14:paraId="4D36FB5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2.10</w:t>
            </w:r>
          </w:p>
        </w:tc>
      </w:tr>
      <w:tr w:rsidR="00A047AD" w:rsidRPr="009964DE" w14:paraId="1A74B8F1" w14:textId="77777777" w:rsidTr="009964DE">
        <w:trPr>
          <w:cantSplit/>
          <w:trHeight w:val="425"/>
          <w:jc w:val="center"/>
        </w:trPr>
        <w:tc>
          <w:tcPr>
            <w:tcW w:w="117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39FE8EDD"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2025–2026</w:t>
            </w:r>
          </w:p>
        </w:tc>
        <w:tc>
          <w:tcPr>
            <w:tcW w:w="558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75BB8FC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ICP-OES analysis of heavy metals in red spinach grown with cow dung and chicken manure: a food-safety study</w:t>
            </w:r>
          </w:p>
        </w:tc>
        <w:tc>
          <w:tcPr>
            <w:tcW w:w="1612"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3787707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MOST, Bangladesh</w:t>
            </w:r>
          </w:p>
        </w:tc>
        <w:tc>
          <w:tcPr>
            <w:tcW w:w="1620"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61F1DD97"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Principal Investigator</w:t>
            </w:r>
          </w:p>
        </w:tc>
        <w:tc>
          <w:tcPr>
            <w:tcW w:w="1368" w:type="dxa"/>
            <w:tcBorders>
              <w:top w:val="single" w:sz="3" w:space="0" w:color="D4DCE6"/>
              <w:left w:val="single" w:sz="3" w:space="0" w:color="D4DCE6"/>
              <w:bottom w:val="single" w:sz="3" w:space="0" w:color="D4DCE6"/>
              <w:right w:val="single" w:sz="3" w:space="0" w:color="D4DCE6"/>
            </w:tcBorders>
            <w:shd w:val="clear" w:color="auto" w:fill="F4F7FA"/>
            <w:tcMar>
              <w:top w:w="45" w:type="dxa"/>
              <w:left w:w="55" w:type="dxa"/>
              <w:bottom w:w="45" w:type="dxa"/>
              <w:right w:w="55" w:type="dxa"/>
            </w:tcMar>
          </w:tcPr>
          <w:p w14:paraId="16CEE6B0"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3.00</w:t>
            </w:r>
          </w:p>
        </w:tc>
      </w:tr>
    </w:tbl>
    <w:p w14:paraId="0AE7C893" w14:textId="77777777" w:rsidR="00A047AD" w:rsidRPr="009964DE" w:rsidRDefault="00000000" w:rsidP="00131E27">
      <w:pPr>
        <w:pStyle w:val="SectionHeading"/>
        <w:shd w:val="clear" w:color="auto" w:fill="17365D"/>
        <w:spacing w:before="120" w:after="120"/>
        <w:ind w:left="85" w:right="85"/>
        <w:rPr>
          <w:rFonts w:ascii="Times New Roman" w:hAnsi="Times New Roman" w:cs="Times New Roman"/>
          <w:color w:val="auto"/>
          <w:sz w:val="24"/>
          <w:szCs w:val="24"/>
        </w:rPr>
      </w:pPr>
      <w:r w:rsidRPr="009964DE">
        <w:rPr>
          <w:rFonts w:ascii="Times New Roman" w:hAnsi="Times New Roman" w:cs="Times New Roman"/>
          <w:color w:val="auto"/>
          <w:sz w:val="24"/>
          <w:szCs w:val="24"/>
        </w:rPr>
        <w:t>8. RESEARCH AND PUBLICATION PROFILE</w:t>
      </w:r>
    </w:p>
    <w:tbl>
      <w:tblPr>
        <w:tblW w:w="10715" w:type="dxa"/>
        <w:jc w:val="center"/>
        <w:tblLayout w:type="fixed"/>
        <w:tblLook w:val="04A0" w:firstRow="1" w:lastRow="0" w:firstColumn="1" w:lastColumn="0" w:noHBand="0" w:noVBand="1"/>
      </w:tblPr>
      <w:tblGrid>
        <w:gridCol w:w="3020"/>
        <w:gridCol w:w="1565"/>
        <w:gridCol w:w="3565"/>
        <w:gridCol w:w="2565"/>
      </w:tblGrid>
      <w:tr w:rsidR="00A047AD" w:rsidRPr="009964DE" w14:paraId="2C6F6FE1" w14:textId="77777777" w:rsidTr="009964DE">
        <w:trPr>
          <w:cantSplit/>
          <w:jc w:val="center"/>
        </w:trPr>
        <w:tc>
          <w:tcPr>
            <w:tcW w:w="3020"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79066CC4"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Total Publications</w:t>
            </w:r>
          </w:p>
        </w:tc>
        <w:tc>
          <w:tcPr>
            <w:tcW w:w="156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06879258" w14:textId="63B0B9B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3</w:t>
            </w:r>
            <w:r w:rsidR="0059502A" w:rsidRPr="009964DE">
              <w:rPr>
                <w:rFonts w:ascii="Times New Roman" w:hAnsi="Times New Roman" w:cs="Times New Roman"/>
                <w:color w:val="auto"/>
                <w:sz w:val="24"/>
                <w:szCs w:val="24"/>
              </w:rPr>
              <w:t>3</w:t>
            </w:r>
          </w:p>
        </w:tc>
        <w:tc>
          <w:tcPr>
            <w:tcW w:w="3565"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1A05E641"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Scopus-Indexed Journal Articles</w:t>
            </w:r>
          </w:p>
        </w:tc>
        <w:tc>
          <w:tcPr>
            <w:tcW w:w="256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6F5F0C80" w14:textId="3E4A82E5"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w:t>
            </w:r>
            <w:r w:rsidR="0059502A" w:rsidRPr="009964DE">
              <w:rPr>
                <w:rFonts w:ascii="Times New Roman" w:hAnsi="Times New Roman" w:cs="Times New Roman"/>
                <w:color w:val="auto"/>
                <w:sz w:val="24"/>
                <w:szCs w:val="24"/>
              </w:rPr>
              <w:t>2</w:t>
            </w:r>
          </w:p>
        </w:tc>
      </w:tr>
      <w:tr w:rsidR="00A047AD" w:rsidRPr="009964DE" w14:paraId="2C72D4A9" w14:textId="77777777" w:rsidTr="009964DE">
        <w:trPr>
          <w:cantSplit/>
          <w:jc w:val="center"/>
        </w:trPr>
        <w:tc>
          <w:tcPr>
            <w:tcW w:w="3020"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4A23DB70"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EMBASE-Indexed Journal Articles</w:t>
            </w:r>
          </w:p>
        </w:tc>
        <w:tc>
          <w:tcPr>
            <w:tcW w:w="156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5CA62337"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w:t>
            </w:r>
          </w:p>
        </w:tc>
        <w:tc>
          <w:tcPr>
            <w:tcW w:w="3565"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6CA1D26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Scopus-Indexed Book Chapters</w:t>
            </w:r>
          </w:p>
        </w:tc>
        <w:tc>
          <w:tcPr>
            <w:tcW w:w="256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171219C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w:t>
            </w:r>
          </w:p>
        </w:tc>
      </w:tr>
      <w:tr w:rsidR="00A047AD" w:rsidRPr="009964DE" w14:paraId="60C5E4C1" w14:textId="77777777" w:rsidTr="009964DE">
        <w:trPr>
          <w:cantSplit/>
          <w:jc w:val="center"/>
        </w:trPr>
        <w:tc>
          <w:tcPr>
            <w:tcW w:w="3020"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4C551F2D"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Other Peer-Reviewed Publications</w:t>
            </w:r>
          </w:p>
        </w:tc>
        <w:tc>
          <w:tcPr>
            <w:tcW w:w="156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7899DBA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19</w:t>
            </w:r>
          </w:p>
        </w:tc>
        <w:tc>
          <w:tcPr>
            <w:tcW w:w="3565"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418BD155"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ORCID</w:t>
            </w:r>
          </w:p>
        </w:tc>
        <w:tc>
          <w:tcPr>
            <w:tcW w:w="256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2BEA90E8"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0000-0001-9689-1925</w:t>
            </w:r>
          </w:p>
        </w:tc>
      </w:tr>
      <w:tr w:rsidR="00A047AD" w:rsidRPr="009964DE" w14:paraId="2D9B808D" w14:textId="77777777" w:rsidTr="009964DE">
        <w:trPr>
          <w:cantSplit/>
          <w:jc w:val="center"/>
        </w:trPr>
        <w:tc>
          <w:tcPr>
            <w:tcW w:w="3020"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22E59D1A"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Scopus Author ID</w:t>
            </w:r>
          </w:p>
        </w:tc>
        <w:tc>
          <w:tcPr>
            <w:tcW w:w="156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5DC8B1E1"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57215002913</w:t>
            </w:r>
          </w:p>
        </w:tc>
        <w:tc>
          <w:tcPr>
            <w:tcW w:w="3565" w:type="dxa"/>
            <w:tcBorders>
              <w:top w:val="single" w:sz="4" w:space="0" w:color="D4DCE6"/>
              <w:left w:val="single" w:sz="4" w:space="0" w:color="D4DCE6"/>
              <w:bottom w:val="single" w:sz="4" w:space="0" w:color="D4DCE6"/>
              <w:right w:val="single" w:sz="4" w:space="0" w:color="D4DCE6"/>
            </w:tcBorders>
            <w:shd w:val="clear" w:color="auto" w:fill="D9EAF7"/>
            <w:tcMar>
              <w:top w:w="70" w:type="dxa"/>
              <w:left w:w="90" w:type="dxa"/>
              <w:bottom w:w="70" w:type="dxa"/>
              <w:right w:w="90" w:type="dxa"/>
            </w:tcMar>
            <w:vAlign w:val="center"/>
          </w:tcPr>
          <w:p w14:paraId="775CF0DB"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b/>
                <w:color w:val="auto"/>
                <w:sz w:val="24"/>
                <w:szCs w:val="24"/>
              </w:rPr>
              <w:t>Institution Website</w:t>
            </w:r>
          </w:p>
        </w:tc>
        <w:tc>
          <w:tcPr>
            <w:tcW w:w="2565" w:type="dxa"/>
            <w:tcBorders>
              <w:top w:val="single" w:sz="4" w:space="0" w:color="D4DCE6"/>
              <w:left w:val="single" w:sz="4" w:space="0" w:color="D4DCE6"/>
              <w:bottom w:val="single" w:sz="4" w:space="0" w:color="D4DCE6"/>
              <w:right w:val="single" w:sz="4" w:space="0" w:color="D4DCE6"/>
            </w:tcBorders>
            <w:tcMar>
              <w:top w:w="70" w:type="dxa"/>
              <w:left w:w="90" w:type="dxa"/>
              <w:bottom w:w="70" w:type="dxa"/>
              <w:right w:w="90" w:type="dxa"/>
            </w:tcMar>
            <w:vAlign w:val="center"/>
          </w:tcPr>
          <w:p w14:paraId="439105E2" w14:textId="77777777" w:rsidR="00A047AD" w:rsidRPr="009964DE" w:rsidRDefault="00000000" w:rsidP="009964DE">
            <w:pPr>
              <w:spacing w:after="0" w:line="240" w:lineRule="auto"/>
              <w:rPr>
                <w:rFonts w:ascii="Times New Roman" w:hAnsi="Times New Roman" w:cs="Times New Roman"/>
                <w:color w:val="auto"/>
                <w:sz w:val="24"/>
                <w:szCs w:val="24"/>
              </w:rPr>
            </w:pPr>
            <w:r w:rsidRPr="009964DE">
              <w:rPr>
                <w:rFonts w:ascii="Times New Roman" w:hAnsi="Times New Roman" w:cs="Times New Roman"/>
                <w:color w:val="auto"/>
                <w:sz w:val="24"/>
                <w:szCs w:val="24"/>
              </w:rPr>
              <w:t>www.iu.ac.bd</w:t>
            </w:r>
          </w:p>
        </w:tc>
      </w:tr>
    </w:tbl>
    <w:p w14:paraId="419F65B5" w14:textId="77777777" w:rsidR="00A047AD" w:rsidRPr="009964DE" w:rsidRDefault="00000000" w:rsidP="00131E27">
      <w:pPr>
        <w:pStyle w:val="SectionHeading"/>
        <w:shd w:val="clear" w:color="auto" w:fill="17365D"/>
        <w:spacing w:before="120" w:after="120"/>
        <w:ind w:left="85" w:right="85"/>
        <w:rPr>
          <w:rFonts w:ascii="Times New Roman" w:hAnsi="Times New Roman" w:cs="Times New Roman"/>
          <w:color w:val="auto"/>
          <w:sz w:val="24"/>
          <w:szCs w:val="24"/>
        </w:rPr>
      </w:pPr>
      <w:r w:rsidRPr="009964DE">
        <w:rPr>
          <w:rFonts w:ascii="Times New Roman" w:hAnsi="Times New Roman" w:cs="Times New Roman"/>
          <w:color w:val="auto"/>
          <w:sz w:val="24"/>
          <w:szCs w:val="24"/>
        </w:rPr>
        <w:t>9. PROFESSIONAL TRAINING</w:t>
      </w:r>
    </w:p>
    <w:p w14:paraId="1B0DAB58" w14:textId="48CDFB39" w:rsidR="00A047AD" w:rsidRPr="009964DE" w:rsidRDefault="00000000" w:rsidP="00131E27">
      <w:pPr>
        <w:spacing w:after="120"/>
        <w:ind w:left="142" w:hanging="142"/>
        <w:jc w:val="both"/>
        <w:rPr>
          <w:rFonts w:ascii="Times New Roman" w:hAnsi="Times New Roman" w:cs="Times New Roman"/>
          <w:color w:val="auto"/>
          <w:sz w:val="24"/>
          <w:szCs w:val="24"/>
        </w:rPr>
      </w:pPr>
      <w:r w:rsidRPr="009964DE">
        <w:rPr>
          <w:rFonts w:ascii="Times New Roman" w:hAnsi="Times New Roman" w:cs="Times New Roman"/>
          <w:color w:val="auto"/>
          <w:sz w:val="24"/>
          <w:szCs w:val="24"/>
        </w:rPr>
        <w:t>Capacity-Building Training for Institutional Quality Assurance Cells (IQACs), organized by the Bangladesh Accreditation Council (BAC), BSL Office Complex, Building 2 (2nd Floor), 1 Minto Road, Dhaka-1000. Duration: 14 days, from 15 April 2025 to 28 April 2025.</w:t>
      </w:r>
    </w:p>
    <w:p w14:paraId="6D22CEC7" w14:textId="77777777" w:rsidR="003E78D7" w:rsidRPr="009964DE" w:rsidRDefault="003E78D7" w:rsidP="00131E27">
      <w:pPr>
        <w:spacing w:after="120"/>
        <w:ind w:left="142" w:hanging="142"/>
        <w:jc w:val="both"/>
        <w:rPr>
          <w:rFonts w:ascii="Times New Roman" w:hAnsi="Times New Roman" w:cs="Times New Roman"/>
          <w:color w:val="auto"/>
          <w:sz w:val="24"/>
          <w:szCs w:val="24"/>
        </w:rPr>
      </w:pPr>
    </w:p>
    <w:p w14:paraId="1FB82F1E" w14:textId="77777777" w:rsidR="002A7CEE" w:rsidRPr="009964DE" w:rsidRDefault="002A7CEE" w:rsidP="009964DE">
      <w:pPr>
        <w:keepLines/>
        <w:spacing w:after="60" w:line="240" w:lineRule="auto"/>
        <w:ind w:left="360" w:hanging="360"/>
        <w:rPr>
          <w:rFonts w:ascii="Times New Roman" w:hAnsi="Times New Roman" w:cs="Times New Roman"/>
          <w:sz w:val="24"/>
          <w:szCs w:val="24"/>
        </w:rPr>
      </w:pPr>
    </w:p>
    <w:p w14:paraId="568FDA97" w14:textId="4BF59B8C" w:rsidR="009964DE" w:rsidRPr="009964DE" w:rsidRDefault="006629F3" w:rsidP="009964DE">
      <w:pPr>
        <w:pStyle w:val="SectionHeading"/>
        <w:shd w:val="clear" w:color="auto" w:fill="17365D"/>
        <w:spacing w:before="120"/>
        <w:ind w:left="85" w:right="85"/>
        <w:rPr>
          <w:rFonts w:ascii="Times New Roman" w:hAnsi="Times New Roman" w:cs="Times New Roman"/>
          <w:sz w:val="24"/>
          <w:szCs w:val="24"/>
        </w:rPr>
      </w:pPr>
      <w:r>
        <w:rPr>
          <w:rFonts w:ascii="Times New Roman" w:hAnsi="Times New Roman" w:cs="Times New Roman"/>
          <w:sz w:val="24"/>
          <w:szCs w:val="24"/>
        </w:rPr>
        <w:t>09</w:t>
      </w:r>
      <w:r w:rsidR="009964DE" w:rsidRPr="009964DE">
        <w:rPr>
          <w:rFonts w:ascii="Times New Roman" w:hAnsi="Times New Roman" w:cs="Times New Roman"/>
          <w:sz w:val="24"/>
          <w:szCs w:val="24"/>
        </w:rPr>
        <w:t>. ACADEMIC AND PROFESSIONAL SERVICE</w:t>
      </w:r>
    </w:p>
    <w:p w14:paraId="67C1BDC7" w14:textId="77777777" w:rsidR="009964DE" w:rsidRPr="009964DE" w:rsidRDefault="009964DE" w:rsidP="009964DE">
      <w:pPr>
        <w:pStyle w:val="ListBullet"/>
        <w:spacing w:after="30"/>
        <w:ind w:left="312" w:hanging="142"/>
        <w:rPr>
          <w:rFonts w:ascii="Times New Roman" w:hAnsi="Times New Roman" w:cs="Times New Roman"/>
          <w:sz w:val="24"/>
          <w:szCs w:val="24"/>
        </w:rPr>
      </w:pPr>
      <w:r w:rsidRPr="009964DE">
        <w:rPr>
          <w:rFonts w:ascii="Times New Roman" w:hAnsi="Times New Roman" w:cs="Times New Roman"/>
          <w:sz w:val="24"/>
          <w:szCs w:val="24"/>
        </w:rPr>
        <w:t>Reviewer, International Journal of Nutrition and Food Sciences.</w:t>
      </w:r>
    </w:p>
    <w:p w14:paraId="0E9A5CDA" w14:textId="77777777" w:rsidR="009964DE" w:rsidRPr="009964DE" w:rsidRDefault="009964DE" w:rsidP="009964DE">
      <w:pPr>
        <w:pStyle w:val="ListBullet"/>
        <w:spacing w:after="30"/>
        <w:ind w:left="312" w:hanging="142"/>
        <w:rPr>
          <w:rFonts w:ascii="Times New Roman" w:hAnsi="Times New Roman" w:cs="Times New Roman"/>
          <w:sz w:val="24"/>
          <w:szCs w:val="24"/>
        </w:rPr>
      </w:pPr>
      <w:r w:rsidRPr="009964DE">
        <w:rPr>
          <w:rFonts w:ascii="Times New Roman" w:hAnsi="Times New Roman" w:cs="Times New Roman"/>
          <w:sz w:val="24"/>
          <w:szCs w:val="24"/>
        </w:rPr>
        <w:t>Editor-in-Chief, International Conference Proceedings on “Role of Nutrition in Health and Development,” Islamic University, 6 May 2017.</w:t>
      </w:r>
    </w:p>
    <w:p w14:paraId="52E8DDB4" w14:textId="77777777" w:rsidR="009964DE" w:rsidRDefault="009964DE" w:rsidP="009964DE">
      <w:pPr>
        <w:pStyle w:val="ListBullet"/>
        <w:spacing w:after="30"/>
        <w:ind w:left="312" w:hanging="142"/>
        <w:rPr>
          <w:rFonts w:ascii="Times New Roman" w:hAnsi="Times New Roman" w:cs="Times New Roman"/>
          <w:sz w:val="24"/>
          <w:szCs w:val="24"/>
        </w:rPr>
      </w:pPr>
      <w:r w:rsidRPr="009964DE">
        <w:rPr>
          <w:rFonts w:ascii="Times New Roman" w:hAnsi="Times New Roman" w:cs="Times New Roman"/>
          <w:sz w:val="24"/>
          <w:szCs w:val="24"/>
        </w:rPr>
        <w:t>Joint Organizing Secretary, International Conference on “Role of Nutrition in Health and Development,” Islamic University, 6 May 2017.</w:t>
      </w:r>
    </w:p>
    <w:p w14:paraId="4313C872" w14:textId="77777777" w:rsidR="002A7CEE" w:rsidRDefault="002A7CEE" w:rsidP="002A7CEE">
      <w:pPr>
        <w:pStyle w:val="ListBullet"/>
        <w:numPr>
          <w:ilvl w:val="0"/>
          <w:numId w:val="0"/>
        </w:numPr>
        <w:spacing w:after="30"/>
        <w:ind w:left="312"/>
        <w:rPr>
          <w:rFonts w:ascii="Times New Roman" w:hAnsi="Times New Roman" w:cs="Times New Roman"/>
          <w:sz w:val="24"/>
          <w:szCs w:val="24"/>
        </w:rPr>
      </w:pPr>
    </w:p>
    <w:p w14:paraId="3BBFB000" w14:textId="2AFBD4BC" w:rsidR="002A7CEE" w:rsidRPr="009964DE" w:rsidRDefault="006629F3" w:rsidP="002A7CEE">
      <w:pPr>
        <w:pStyle w:val="SectionHeading"/>
        <w:shd w:val="clear" w:color="auto" w:fill="17365D"/>
        <w:spacing w:before="120" w:after="120"/>
        <w:ind w:left="85" w:right="85"/>
        <w:rPr>
          <w:rFonts w:ascii="Times New Roman" w:hAnsi="Times New Roman" w:cs="Times New Roman"/>
          <w:color w:val="auto"/>
          <w:sz w:val="24"/>
          <w:szCs w:val="24"/>
        </w:rPr>
      </w:pPr>
      <w:r>
        <w:rPr>
          <w:rFonts w:ascii="Times New Roman" w:hAnsi="Times New Roman" w:cs="Times New Roman"/>
          <w:color w:val="auto"/>
          <w:sz w:val="24"/>
          <w:szCs w:val="24"/>
        </w:rPr>
        <w:t>10</w:t>
      </w:r>
      <w:r w:rsidR="002A7CEE" w:rsidRPr="009964DE">
        <w:rPr>
          <w:rFonts w:ascii="Times New Roman" w:hAnsi="Times New Roman" w:cs="Times New Roman"/>
          <w:color w:val="auto"/>
          <w:sz w:val="24"/>
          <w:szCs w:val="24"/>
        </w:rPr>
        <w:t>. ISLAMIC UNIVERSITY TEACHERS ASSOCIATION AND CLUB LEADERSHIP</w:t>
      </w:r>
    </w:p>
    <w:p w14:paraId="43CFC8DD" w14:textId="77777777" w:rsidR="002A7CEE" w:rsidRPr="009964DE" w:rsidRDefault="002A7CEE" w:rsidP="002A7CEE">
      <w:pPr>
        <w:pStyle w:val="ListBullet"/>
        <w:spacing w:after="120"/>
        <w:ind w:left="312" w:hanging="142"/>
        <w:rPr>
          <w:rFonts w:ascii="Times New Roman" w:hAnsi="Times New Roman" w:cs="Times New Roman"/>
          <w:color w:val="auto"/>
          <w:sz w:val="24"/>
          <w:szCs w:val="24"/>
        </w:rPr>
      </w:pPr>
      <w:r w:rsidRPr="009964DE">
        <w:rPr>
          <w:rFonts w:ascii="Times New Roman" w:hAnsi="Times New Roman" w:cs="Times New Roman"/>
          <w:color w:val="auto"/>
          <w:sz w:val="24"/>
          <w:szCs w:val="24"/>
        </w:rPr>
        <w:t>Elected Treasurer, Islamic University Teachers Association (IUTA), 2018.</w:t>
      </w:r>
    </w:p>
    <w:p w14:paraId="1559B076" w14:textId="77777777" w:rsidR="002A7CEE" w:rsidRDefault="002A7CEE" w:rsidP="002A7CEE">
      <w:pPr>
        <w:pStyle w:val="ListBullet"/>
        <w:spacing w:after="120"/>
        <w:ind w:left="312" w:hanging="142"/>
        <w:rPr>
          <w:rFonts w:ascii="Times New Roman" w:hAnsi="Times New Roman" w:cs="Times New Roman"/>
          <w:color w:val="auto"/>
          <w:sz w:val="24"/>
          <w:szCs w:val="24"/>
        </w:rPr>
      </w:pPr>
      <w:r w:rsidRPr="009964DE">
        <w:rPr>
          <w:rFonts w:ascii="Times New Roman" w:hAnsi="Times New Roman" w:cs="Times New Roman"/>
          <w:color w:val="auto"/>
          <w:sz w:val="24"/>
          <w:szCs w:val="24"/>
        </w:rPr>
        <w:t>Elected Treasurer, Islamic University Club, 2017.</w:t>
      </w:r>
    </w:p>
    <w:p w14:paraId="62CBB3DA" w14:textId="77777777" w:rsidR="002A7CEE" w:rsidRPr="009964DE" w:rsidRDefault="002A7CEE" w:rsidP="002A7CEE">
      <w:pPr>
        <w:pStyle w:val="ListBullet"/>
        <w:numPr>
          <w:ilvl w:val="0"/>
          <w:numId w:val="0"/>
        </w:numPr>
        <w:spacing w:after="30"/>
        <w:ind w:left="312"/>
        <w:rPr>
          <w:rFonts w:ascii="Times New Roman" w:hAnsi="Times New Roman" w:cs="Times New Roman"/>
          <w:sz w:val="24"/>
          <w:szCs w:val="24"/>
        </w:rPr>
      </w:pPr>
    </w:p>
    <w:p w14:paraId="4A8E194F" w14:textId="645D51F1" w:rsidR="009964DE" w:rsidRPr="009964DE" w:rsidRDefault="009964DE" w:rsidP="009964DE">
      <w:pPr>
        <w:pStyle w:val="SectionHeading"/>
        <w:shd w:val="clear" w:color="auto" w:fill="17365D"/>
        <w:spacing w:before="120"/>
        <w:ind w:left="85" w:right="85"/>
        <w:rPr>
          <w:rFonts w:ascii="Times New Roman" w:hAnsi="Times New Roman" w:cs="Times New Roman"/>
          <w:sz w:val="24"/>
          <w:szCs w:val="24"/>
        </w:rPr>
      </w:pPr>
      <w:r w:rsidRPr="009964DE">
        <w:rPr>
          <w:rFonts w:ascii="Times New Roman" w:hAnsi="Times New Roman" w:cs="Times New Roman"/>
          <w:sz w:val="24"/>
          <w:szCs w:val="24"/>
        </w:rPr>
        <w:t>1</w:t>
      </w:r>
      <w:r w:rsidR="006629F3">
        <w:rPr>
          <w:rFonts w:ascii="Times New Roman" w:hAnsi="Times New Roman" w:cs="Times New Roman"/>
          <w:sz w:val="24"/>
          <w:szCs w:val="24"/>
        </w:rPr>
        <w:t>1</w:t>
      </w:r>
      <w:r w:rsidRPr="009964DE">
        <w:rPr>
          <w:rFonts w:ascii="Times New Roman" w:hAnsi="Times New Roman" w:cs="Times New Roman"/>
          <w:sz w:val="24"/>
          <w:szCs w:val="24"/>
        </w:rPr>
        <w:t>. DECLARATION</w:t>
      </w:r>
    </w:p>
    <w:p w14:paraId="486DBA26" w14:textId="77777777" w:rsidR="009964DE" w:rsidRPr="009964DE" w:rsidRDefault="009964DE" w:rsidP="009964DE">
      <w:pPr>
        <w:jc w:val="both"/>
        <w:rPr>
          <w:rFonts w:ascii="Times New Roman" w:hAnsi="Times New Roman" w:cs="Times New Roman"/>
          <w:sz w:val="24"/>
          <w:szCs w:val="24"/>
        </w:rPr>
      </w:pPr>
      <w:r w:rsidRPr="009964DE">
        <w:rPr>
          <w:rFonts w:ascii="Times New Roman" w:hAnsi="Times New Roman" w:cs="Times New Roman"/>
          <w:sz w:val="24"/>
          <w:szCs w:val="24"/>
        </w:rPr>
        <w:t>I hereby declare that the information presented in this biodata is true and correct to the best of my knowledge and belief.</w:t>
      </w:r>
    </w:p>
    <w:tbl>
      <w:tblPr>
        <w:tblW w:w="9272" w:type="dxa"/>
        <w:jc w:val="center"/>
        <w:tblLayout w:type="fixed"/>
        <w:tblLook w:val="04A0" w:firstRow="1" w:lastRow="0" w:firstColumn="1" w:lastColumn="0" w:noHBand="0" w:noVBand="1"/>
      </w:tblPr>
      <w:tblGrid>
        <w:gridCol w:w="4141"/>
        <w:gridCol w:w="5131"/>
      </w:tblGrid>
      <w:tr w:rsidR="009964DE" w:rsidRPr="009964DE" w14:paraId="56144879" w14:textId="77777777" w:rsidTr="002A7CEE">
        <w:trPr>
          <w:cantSplit/>
          <w:jc w:val="center"/>
        </w:trPr>
        <w:tc>
          <w:tcPr>
            <w:tcW w:w="4141" w:type="dxa"/>
            <w:tcBorders>
              <w:top w:val="nil"/>
              <w:left w:val="nil"/>
              <w:bottom w:val="nil"/>
              <w:right w:val="nil"/>
            </w:tcBorders>
            <w:tcMar>
              <w:top w:w="35" w:type="dxa"/>
              <w:left w:w="60" w:type="dxa"/>
              <w:bottom w:w="35" w:type="dxa"/>
              <w:right w:w="60" w:type="dxa"/>
            </w:tcMar>
          </w:tcPr>
          <w:p w14:paraId="348B2477" w14:textId="5B3BB0DB" w:rsidR="009964DE" w:rsidRPr="009964DE" w:rsidRDefault="009964DE" w:rsidP="007D0F2E">
            <w:pPr>
              <w:spacing w:after="0"/>
              <w:rPr>
                <w:rFonts w:ascii="Times New Roman" w:hAnsi="Times New Roman" w:cs="Times New Roman"/>
                <w:sz w:val="24"/>
                <w:szCs w:val="24"/>
              </w:rPr>
            </w:pPr>
          </w:p>
        </w:tc>
        <w:tc>
          <w:tcPr>
            <w:tcW w:w="5131" w:type="dxa"/>
            <w:tcBorders>
              <w:top w:val="nil"/>
              <w:left w:val="nil"/>
              <w:bottom w:val="nil"/>
              <w:right w:val="nil"/>
            </w:tcBorders>
            <w:tcMar>
              <w:top w:w="35" w:type="dxa"/>
              <w:left w:w="60" w:type="dxa"/>
              <w:bottom w:w="35" w:type="dxa"/>
              <w:right w:w="60" w:type="dxa"/>
            </w:tcMar>
          </w:tcPr>
          <w:p w14:paraId="5902A8D8" w14:textId="77777777" w:rsidR="009964DE" w:rsidRPr="009964DE" w:rsidRDefault="009964DE" w:rsidP="007D0F2E">
            <w:pPr>
              <w:spacing w:after="0"/>
              <w:jc w:val="right"/>
              <w:rPr>
                <w:rFonts w:ascii="Times New Roman" w:hAnsi="Times New Roman" w:cs="Times New Roman"/>
                <w:sz w:val="24"/>
                <w:szCs w:val="24"/>
              </w:rPr>
            </w:pPr>
            <w:r w:rsidRPr="009964DE">
              <w:rPr>
                <w:rFonts w:ascii="Times New Roman" w:hAnsi="Times New Roman" w:cs="Times New Roman"/>
                <w:sz w:val="24"/>
                <w:szCs w:val="24"/>
              </w:rPr>
              <w:t xml:space="preserve">Signature:  </w:t>
            </w:r>
            <w:r w:rsidRPr="009964DE">
              <w:rPr>
                <w:rFonts w:ascii="Times New Roman" w:hAnsi="Times New Roman" w:cs="Times New Roman"/>
                <w:noProof/>
                <w:sz w:val="24"/>
                <w:szCs w:val="24"/>
              </w:rPr>
              <w:drawing>
                <wp:inline distT="0" distB="0" distL="0" distR="0" wp14:anchorId="6DA1555F" wp14:editId="61551FF6">
                  <wp:extent cx="990000" cy="495000"/>
                  <wp:effectExtent l="0" t="0" r="0" b="0"/>
                  <wp:docPr id="2" name="Picture 2" descr="Signature of Prof. Dr. Md. Asad Ud-Da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ad_signature_fixed.png"/>
                          <pic:cNvPicPr/>
                        </pic:nvPicPr>
                        <pic:blipFill>
                          <a:blip r:embed="rId9"/>
                          <a:stretch>
                            <a:fillRect/>
                          </a:stretch>
                        </pic:blipFill>
                        <pic:spPr>
                          <a:xfrm>
                            <a:off x="0" y="0"/>
                            <a:ext cx="990000" cy="495000"/>
                          </a:xfrm>
                          <a:prstGeom prst="rect">
                            <a:avLst/>
                          </a:prstGeom>
                        </pic:spPr>
                      </pic:pic>
                    </a:graphicData>
                  </a:graphic>
                </wp:inline>
              </w:drawing>
            </w:r>
          </w:p>
        </w:tc>
      </w:tr>
      <w:tr w:rsidR="009964DE" w:rsidRPr="009964DE" w14:paraId="736B5B3E" w14:textId="77777777" w:rsidTr="002A7CEE">
        <w:trPr>
          <w:cantSplit/>
          <w:jc w:val="center"/>
        </w:trPr>
        <w:tc>
          <w:tcPr>
            <w:tcW w:w="4141" w:type="dxa"/>
            <w:tcBorders>
              <w:top w:val="nil"/>
              <w:left w:val="nil"/>
              <w:bottom w:val="nil"/>
              <w:right w:val="nil"/>
            </w:tcBorders>
            <w:tcMar>
              <w:top w:w="35" w:type="dxa"/>
              <w:left w:w="60" w:type="dxa"/>
              <w:bottom w:w="35" w:type="dxa"/>
              <w:right w:w="60" w:type="dxa"/>
            </w:tcMar>
          </w:tcPr>
          <w:p w14:paraId="632D3A46" w14:textId="1BFCB507" w:rsidR="009964DE" w:rsidRPr="009964DE" w:rsidRDefault="009964DE" w:rsidP="007D0F2E">
            <w:pPr>
              <w:spacing w:after="0"/>
              <w:rPr>
                <w:rFonts w:ascii="Times New Roman" w:hAnsi="Times New Roman" w:cs="Times New Roman"/>
                <w:sz w:val="24"/>
                <w:szCs w:val="24"/>
              </w:rPr>
            </w:pPr>
          </w:p>
        </w:tc>
        <w:tc>
          <w:tcPr>
            <w:tcW w:w="5131" w:type="dxa"/>
            <w:tcBorders>
              <w:top w:val="nil"/>
              <w:left w:val="nil"/>
              <w:bottom w:val="nil"/>
              <w:right w:val="nil"/>
            </w:tcBorders>
            <w:tcMar>
              <w:top w:w="35" w:type="dxa"/>
              <w:left w:w="60" w:type="dxa"/>
              <w:bottom w:w="35" w:type="dxa"/>
              <w:right w:w="60" w:type="dxa"/>
            </w:tcMar>
          </w:tcPr>
          <w:p w14:paraId="592173FB" w14:textId="77777777" w:rsidR="009964DE" w:rsidRPr="009964DE" w:rsidRDefault="009964DE" w:rsidP="007D0F2E">
            <w:pPr>
              <w:spacing w:after="0"/>
              <w:jc w:val="right"/>
              <w:rPr>
                <w:rFonts w:ascii="Times New Roman" w:hAnsi="Times New Roman" w:cs="Times New Roman"/>
                <w:sz w:val="24"/>
                <w:szCs w:val="24"/>
              </w:rPr>
            </w:pPr>
            <w:r w:rsidRPr="009964DE">
              <w:rPr>
                <w:rFonts w:ascii="Times New Roman" w:hAnsi="Times New Roman" w:cs="Times New Roman"/>
                <w:b/>
                <w:color w:val="17365D"/>
                <w:sz w:val="24"/>
                <w:szCs w:val="24"/>
              </w:rPr>
              <w:t>Prof. Dr. Md. Asad Ud-Daula</w:t>
            </w:r>
          </w:p>
        </w:tc>
      </w:tr>
      <w:tr w:rsidR="009964DE" w:rsidRPr="009964DE" w14:paraId="4CEE50DF" w14:textId="77777777" w:rsidTr="002A7CEE">
        <w:trPr>
          <w:cantSplit/>
          <w:jc w:val="center"/>
        </w:trPr>
        <w:tc>
          <w:tcPr>
            <w:tcW w:w="4141" w:type="dxa"/>
            <w:tcBorders>
              <w:top w:val="nil"/>
              <w:left w:val="nil"/>
              <w:bottom w:val="nil"/>
              <w:right w:val="nil"/>
            </w:tcBorders>
            <w:tcMar>
              <w:top w:w="35" w:type="dxa"/>
              <w:left w:w="60" w:type="dxa"/>
              <w:bottom w:w="35" w:type="dxa"/>
              <w:right w:w="60" w:type="dxa"/>
            </w:tcMar>
          </w:tcPr>
          <w:p w14:paraId="78984B69" w14:textId="77777777" w:rsidR="009964DE" w:rsidRPr="009964DE" w:rsidRDefault="009964DE" w:rsidP="007D0F2E">
            <w:pPr>
              <w:spacing w:after="0"/>
              <w:rPr>
                <w:rFonts w:ascii="Times New Roman" w:hAnsi="Times New Roman" w:cs="Times New Roman"/>
                <w:sz w:val="24"/>
                <w:szCs w:val="24"/>
              </w:rPr>
            </w:pPr>
          </w:p>
        </w:tc>
        <w:tc>
          <w:tcPr>
            <w:tcW w:w="5131" w:type="dxa"/>
            <w:tcBorders>
              <w:top w:val="nil"/>
              <w:left w:val="nil"/>
              <w:bottom w:val="nil"/>
              <w:right w:val="nil"/>
            </w:tcBorders>
            <w:tcMar>
              <w:top w:w="35" w:type="dxa"/>
              <w:left w:w="60" w:type="dxa"/>
              <w:bottom w:w="35" w:type="dxa"/>
              <w:right w:w="60" w:type="dxa"/>
            </w:tcMar>
          </w:tcPr>
          <w:p w14:paraId="0591FEF3" w14:textId="77777777" w:rsidR="009964DE" w:rsidRPr="009964DE" w:rsidRDefault="009964DE" w:rsidP="007D0F2E">
            <w:pPr>
              <w:spacing w:after="0"/>
              <w:jc w:val="right"/>
              <w:rPr>
                <w:rFonts w:ascii="Times New Roman" w:hAnsi="Times New Roman" w:cs="Times New Roman"/>
                <w:sz w:val="24"/>
                <w:szCs w:val="24"/>
              </w:rPr>
            </w:pPr>
            <w:r w:rsidRPr="009964DE">
              <w:rPr>
                <w:rFonts w:ascii="Times New Roman" w:hAnsi="Times New Roman" w:cs="Times New Roman"/>
                <w:sz w:val="24"/>
                <w:szCs w:val="24"/>
              </w:rPr>
              <w:t>Professor, Department of Applied Nutrition and Food Technology</w:t>
            </w:r>
            <w:r w:rsidRPr="009964DE">
              <w:rPr>
                <w:rFonts w:ascii="Times New Roman" w:hAnsi="Times New Roman" w:cs="Times New Roman"/>
                <w:sz w:val="24"/>
                <w:szCs w:val="24"/>
              </w:rPr>
              <w:br/>
              <w:t>Additional Director, IQAC</w:t>
            </w:r>
            <w:r w:rsidRPr="009964DE">
              <w:rPr>
                <w:rFonts w:ascii="Times New Roman" w:hAnsi="Times New Roman" w:cs="Times New Roman"/>
                <w:sz w:val="24"/>
                <w:szCs w:val="24"/>
              </w:rPr>
              <w:br/>
              <w:t>Islamic University, Kushtia-7003, Bangladesh</w:t>
            </w:r>
          </w:p>
        </w:tc>
      </w:tr>
    </w:tbl>
    <w:p w14:paraId="7D5A604F" w14:textId="77777777" w:rsidR="009964DE" w:rsidRPr="009964DE" w:rsidRDefault="009964DE" w:rsidP="009964DE">
      <w:pPr>
        <w:pStyle w:val="ListBullet"/>
        <w:numPr>
          <w:ilvl w:val="0"/>
          <w:numId w:val="0"/>
        </w:numPr>
        <w:spacing w:after="120"/>
        <w:ind w:left="312"/>
        <w:rPr>
          <w:rFonts w:ascii="Times New Roman" w:hAnsi="Times New Roman" w:cs="Times New Roman"/>
          <w:color w:val="auto"/>
          <w:sz w:val="24"/>
          <w:szCs w:val="24"/>
        </w:rPr>
      </w:pPr>
    </w:p>
    <w:sectPr w:rsidR="009964DE" w:rsidRPr="009964DE" w:rsidSect="009964DE">
      <w:footerReference w:type="default" r:id="rId10"/>
      <w:pgSz w:w="11906" w:h="16838"/>
      <w:pgMar w:top="1440" w:right="1440" w:bottom="1440" w:left="1440" w:header="369"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A67AA" w14:textId="77777777" w:rsidR="00927180" w:rsidRDefault="00927180">
      <w:pPr>
        <w:spacing w:after="0" w:line="240" w:lineRule="auto"/>
      </w:pPr>
      <w:r>
        <w:separator/>
      </w:r>
    </w:p>
  </w:endnote>
  <w:endnote w:type="continuationSeparator" w:id="0">
    <w:p w14:paraId="54FC24AA" w14:textId="77777777" w:rsidR="00927180" w:rsidRDefault="00927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32520" w14:textId="4E5E9D83" w:rsidR="00A047AD" w:rsidRDefault="00000000">
    <w:pPr>
      <w:pStyle w:val="Footer"/>
      <w:jc w:val="right"/>
    </w:pPr>
    <w:r>
      <w:rPr>
        <w:color w:val="646464"/>
        <w:sz w:val="16"/>
      </w:rPr>
      <w:t xml:space="preserve">Page </w:t>
    </w:r>
    <w:r>
      <w:rPr>
        <w:color w:val="646464"/>
        <w:sz w:val="16"/>
      </w:rPr>
      <w:fldChar w:fldCharType="begin"/>
    </w:r>
    <w:r>
      <w:rPr>
        <w:color w:val="646464"/>
        <w:sz w:val="16"/>
      </w:rPr>
      <w:instrText>PAGE</w:instrText>
    </w:r>
    <w:r>
      <w:rPr>
        <w:color w:val="646464"/>
        <w:sz w:val="16"/>
      </w:rPr>
      <w:fldChar w:fldCharType="separate"/>
    </w:r>
    <w:r w:rsidR="00A856EA">
      <w:rPr>
        <w:noProof/>
        <w:color w:val="646464"/>
        <w:sz w:val="16"/>
      </w:rPr>
      <w:t>1</w:t>
    </w:r>
    <w:r>
      <w:rPr>
        <w:color w:val="64646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23FC3" w14:textId="77777777" w:rsidR="00927180" w:rsidRDefault="00927180">
      <w:pPr>
        <w:spacing w:after="0" w:line="240" w:lineRule="auto"/>
      </w:pPr>
      <w:r>
        <w:separator/>
      </w:r>
    </w:p>
  </w:footnote>
  <w:footnote w:type="continuationSeparator" w:id="0">
    <w:p w14:paraId="12B96D88" w14:textId="77777777" w:rsidR="00927180" w:rsidRDefault="00927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3661D2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8ED09FD"/>
    <w:multiLevelType w:val="multilevel"/>
    <w:tmpl w:val="BA5C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041616">
    <w:abstractNumId w:val="8"/>
  </w:num>
  <w:num w:numId="2" w16cid:durableId="73821951">
    <w:abstractNumId w:val="6"/>
  </w:num>
  <w:num w:numId="3" w16cid:durableId="1953130337">
    <w:abstractNumId w:val="5"/>
  </w:num>
  <w:num w:numId="4" w16cid:durableId="426269673">
    <w:abstractNumId w:val="4"/>
  </w:num>
  <w:num w:numId="5" w16cid:durableId="1223954308">
    <w:abstractNumId w:val="7"/>
  </w:num>
  <w:num w:numId="6" w16cid:durableId="7759113">
    <w:abstractNumId w:val="3"/>
  </w:num>
  <w:num w:numId="7" w16cid:durableId="460808471">
    <w:abstractNumId w:val="2"/>
  </w:num>
  <w:num w:numId="8" w16cid:durableId="1728796894">
    <w:abstractNumId w:val="1"/>
  </w:num>
  <w:num w:numId="9" w16cid:durableId="1361248368">
    <w:abstractNumId w:val="0"/>
  </w:num>
  <w:num w:numId="10" w16cid:durableId="9406002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2D47"/>
    <w:rsid w:val="000D02FA"/>
    <w:rsid w:val="000D51D9"/>
    <w:rsid w:val="000F1CC7"/>
    <w:rsid w:val="00131E27"/>
    <w:rsid w:val="0015074B"/>
    <w:rsid w:val="00175DF7"/>
    <w:rsid w:val="0029639D"/>
    <w:rsid w:val="002A7CEE"/>
    <w:rsid w:val="002F564F"/>
    <w:rsid w:val="00326F90"/>
    <w:rsid w:val="00387311"/>
    <w:rsid w:val="003E72FF"/>
    <w:rsid w:val="003E78D7"/>
    <w:rsid w:val="004D5D46"/>
    <w:rsid w:val="0059502A"/>
    <w:rsid w:val="00654278"/>
    <w:rsid w:val="006629F3"/>
    <w:rsid w:val="00762165"/>
    <w:rsid w:val="00916893"/>
    <w:rsid w:val="00927180"/>
    <w:rsid w:val="009964DE"/>
    <w:rsid w:val="00A047AD"/>
    <w:rsid w:val="00A10E63"/>
    <w:rsid w:val="00A856EA"/>
    <w:rsid w:val="00AA1D8D"/>
    <w:rsid w:val="00AD4441"/>
    <w:rsid w:val="00B47730"/>
    <w:rsid w:val="00B95635"/>
    <w:rsid w:val="00CB0664"/>
    <w:rsid w:val="00DA4D1F"/>
    <w:rsid w:val="00E4214E"/>
    <w:rsid w:val="00E42D9E"/>
    <w:rsid w:val="00EB519A"/>
    <w:rsid w:val="00EE0DD8"/>
    <w:rsid w:val="00F80185"/>
    <w:rsid w:val="00F81E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E2671E"/>
  <w14:defaultImageDpi w14:val="300"/>
  <w15:docId w15:val="{6E74E5D7-F0DD-4D5F-9CA7-DD48BC47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0" w:line="252" w:lineRule="auto"/>
    </w:pPr>
    <w:rPr>
      <w:rFonts w:ascii="Arial" w:eastAsia="Arial" w:hAnsi="Arial"/>
      <w:color w:val="222222"/>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keepNext/>
      <w:spacing w:before="140" w:after="80"/>
    </w:pPr>
    <w:rPr>
      <w:rFonts w:ascii="Arial" w:eastAsia="Arial" w:hAnsi="Arial"/>
      <w:b/>
      <w:color w:val="FFFFFF"/>
    </w:rPr>
  </w:style>
  <w:style w:type="paragraph" w:customStyle="1" w:styleId="SubHeading">
    <w:name w:val="Sub Heading"/>
    <w:pPr>
      <w:keepNext/>
      <w:spacing w:before="80" w:after="40"/>
    </w:pPr>
    <w:rPr>
      <w:rFonts w:ascii="Arial" w:eastAsia="Arial" w:hAnsi="Arial"/>
      <w:b/>
      <w:color w:val="17365D"/>
      <w:sz w:val="19"/>
    </w:rPr>
  </w:style>
  <w:style w:type="character" w:styleId="Hyperlink">
    <w:name w:val="Hyperlink"/>
    <w:basedOn w:val="DefaultParagraphFont"/>
    <w:uiPriority w:val="99"/>
    <w:unhideWhenUsed/>
    <w:rsid w:val="0059502A"/>
    <w:rPr>
      <w:color w:val="0000FF" w:themeColor="hyperlink"/>
      <w:u w:val="single"/>
    </w:rPr>
  </w:style>
  <w:style w:type="character" w:styleId="UnresolvedMention">
    <w:name w:val="Unresolved Mention"/>
    <w:basedOn w:val="DefaultParagraphFont"/>
    <w:uiPriority w:val="99"/>
    <w:semiHidden/>
    <w:unhideWhenUsed/>
    <w:rsid w:val="005950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Standard Academic Biodata of Prof. Dr. Md. Asad Ud-Daula</vt:lpstr>
    </vt:vector>
  </TitlesOfParts>
  <Manager/>
  <Company/>
  <LinksUpToDate>false</LinksUpToDate>
  <CharactersWithSpaces>7031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Academic Biodata of Prof. Dr. Md. Asad Ud-Daula</dc:title>
  <dc:subject>Academic biodata with photograph, signature, professional training, elected service, projects, and complete publications</dc:subject>
  <dc:creator>Prof. Dr. Md. Asad Ud-Daula</dc:creator>
  <cp:keywords>Biodata, Academic CV, Applied Nutrition, Food Technology, IQAC, Publications</cp:keywords>
  <dc:description>generated by python-docx</dc:description>
  <cp:lastModifiedBy>asad ud daula</cp:lastModifiedBy>
  <cp:revision>6</cp:revision>
  <cp:lastPrinted>2026-08-08T11:07:00Z</cp:lastPrinted>
  <dcterms:created xsi:type="dcterms:W3CDTF">2026-08-08T08:43:00Z</dcterms:created>
  <dcterms:modified xsi:type="dcterms:W3CDTF">2026-08-08T11:12:00Z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9592caba-ea30-42db-a816-6698efd11666</vt:lpwstr>
  </property>
</Properties>
</file>